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8EF9">
      <w:pPr>
        <w:widowControl/>
        <w:jc w:val="left"/>
        <w:rPr>
          <w:rFonts w:hint="default" w:ascii="Times New Roman" w:hAnsi="Times New Roman" w:eastAsia="方正仿宋简体" w:cs="Times New Roma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68580</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rcRect r="12202"/>
                    <a:stretch>
                      <a:fillRect/>
                    </a:stretch>
                  </pic:blipFill>
                  <pic:spPr>
                    <a:xfrm>
                      <a:off x="0" y="0"/>
                      <a:ext cx="5733415" cy="783590"/>
                    </a:xfrm>
                    <a:prstGeom prst="rect">
                      <a:avLst/>
                    </a:prstGeom>
                    <a:noFill/>
                    <a:ln w="9525">
                      <a:noFill/>
                    </a:ln>
                  </pic:spPr>
                </pic:pic>
              </a:graphicData>
            </a:graphic>
          </wp:anchor>
        </w:drawing>
      </w:r>
    </w:p>
    <w:p w14:paraId="2BC3D119">
      <w:pPr>
        <w:spacing w:line="320" w:lineRule="exact"/>
        <w:jc w:val="center"/>
        <w:rPr>
          <w:rFonts w:hint="default" w:ascii="Times New Roman" w:hAnsi="Times New Roman" w:eastAsia="方正仿宋简体" w:cs="Times New Roman"/>
        </w:rPr>
      </w:pPr>
      <w:r>
        <w:rPr>
          <w:rFonts w:hint="default" w:ascii="Times New Roman" w:hAnsi="Times New Roman" w:eastAsia="仿宋" w:cs="Times New Roman"/>
          <w:sz w:val="32"/>
          <w:szCs w:val="32"/>
        </w:rPr>
        <w:t>成会行党〔20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w:t>
      </w:r>
      <w:r>
        <w:rPr>
          <w:rFonts w:hint="eastAsia" w:eastAsia="仿宋" w:cs="Times New Roman"/>
          <w:sz w:val="32"/>
          <w:szCs w:val="32"/>
          <w:lang w:val="en-US" w:eastAsia="zh-CN"/>
        </w:rPr>
        <w:t>113</w:t>
      </w:r>
      <w:r>
        <w:rPr>
          <w:rFonts w:hint="default" w:ascii="Times New Roman" w:hAnsi="Times New Roman" w:eastAsia="仿宋" w:cs="Times New Roman"/>
          <w:sz w:val="32"/>
          <w:szCs w:val="32"/>
        </w:rPr>
        <w:t>号</w:t>
      </w:r>
    </w:p>
    <w:p w14:paraId="04B792B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133985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0288;mso-width-relative:page;mso-height-relative:page;" filled="f" stroked="t" coordsize="21600,21600" o:gfxdata="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m4iA2AAAAAgBAAAPAAAAAAAAAAEAIAAAACIAAABkcnMvZG93bnJldi54bWxQSwECFAAU&#10;AAAACACHTuJAL4bXPPEBAACyAwAADgAAAAAAAAABACAAAAAnAQAAZHJzL2Uyb0RvYy54bWxQSwUG&#10;AAAAAAYABgBZAQAAigUAAAAA&#10;">
                <v:fill on="f" focussize="0,0"/>
                <v:stroke weight="3pt" color="#FF0000 [3204]" joinstyle="round"/>
                <v:imagedata o:title=""/>
                <o:lock v:ext="edit" aspectratio="f"/>
              </v:line>
            </w:pict>
          </mc:Fallback>
        </mc:AlternateContent>
      </w:r>
    </w:p>
    <w:p w14:paraId="08A8AA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中共成都市注册会计师行业委员会</w:t>
      </w:r>
    </w:p>
    <w:p w14:paraId="499C8D4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关于</w:t>
      </w:r>
      <w:r>
        <w:rPr>
          <w:rFonts w:hint="eastAsia" w:eastAsia="方正小标宋_GBK" w:cs="Times New Roman"/>
          <w:color w:val="auto"/>
          <w:spacing w:val="0"/>
          <w:sz w:val="44"/>
          <w:szCs w:val="44"/>
          <w:lang w:val="en-US" w:eastAsia="zh-CN"/>
        </w:rPr>
        <w:t>公布</w:t>
      </w:r>
      <w:bookmarkStart w:id="0" w:name="OLE_LINK3"/>
      <w:r>
        <w:rPr>
          <w:rFonts w:hint="default" w:ascii="Times New Roman" w:hAnsi="Times New Roman" w:eastAsia="方正小标宋_GBK" w:cs="Times New Roman"/>
          <w:color w:val="auto"/>
          <w:spacing w:val="0"/>
          <w:sz w:val="44"/>
          <w:szCs w:val="44"/>
          <w:lang w:val="en-US" w:eastAsia="zh-CN"/>
        </w:rPr>
        <w:t>“一会所一党建品牌”</w:t>
      </w:r>
      <w:r>
        <w:rPr>
          <w:rFonts w:hint="eastAsia" w:eastAsia="方正小标宋_GBK" w:cs="Times New Roman"/>
          <w:color w:val="auto"/>
          <w:spacing w:val="0"/>
          <w:sz w:val="44"/>
          <w:szCs w:val="44"/>
          <w:lang w:val="en-US" w:eastAsia="zh-CN"/>
        </w:rPr>
        <w:t>创建活动</w:t>
      </w:r>
    </w:p>
    <w:bookmarkEnd w:id="0"/>
    <w:p w14:paraId="78D8561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eastAsia="方正小标宋_GBK" w:cs="Times New Roman"/>
          <w:color w:val="auto"/>
          <w:spacing w:val="0"/>
          <w:sz w:val="44"/>
          <w:szCs w:val="44"/>
          <w:lang w:val="en-US" w:eastAsia="zh-CN"/>
        </w:rPr>
        <w:t>立项名单</w:t>
      </w:r>
      <w:r>
        <w:rPr>
          <w:rFonts w:hint="default" w:ascii="Times New Roman" w:hAnsi="Times New Roman" w:eastAsia="方正小标宋_GBK" w:cs="Times New Roman"/>
          <w:color w:val="auto"/>
          <w:sz w:val="44"/>
          <w:szCs w:val="44"/>
          <w:lang w:eastAsia="zh-CN"/>
        </w:rPr>
        <w:t>的</w:t>
      </w:r>
      <w:r>
        <w:rPr>
          <w:rFonts w:hint="eastAsia" w:eastAsia="方正小标宋_GBK" w:cs="Times New Roman"/>
          <w:color w:val="auto"/>
          <w:sz w:val="44"/>
          <w:szCs w:val="44"/>
          <w:lang w:val="en-US" w:eastAsia="zh-CN"/>
        </w:rPr>
        <w:t>通知</w:t>
      </w:r>
    </w:p>
    <w:p w14:paraId="30B630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ar-SA"/>
        </w:rPr>
      </w:pPr>
    </w:p>
    <w:p w14:paraId="0CD062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各在蓉会计师事务所</w:t>
      </w:r>
      <w:r>
        <w:rPr>
          <w:rFonts w:hint="eastAsia" w:cs="Times New Roman"/>
          <w:kern w:val="2"/>
          <w:sz w:val="32"/>
          <w:szCs w:val="32"/>
          <w:lang w:val="en-US" w:eastAsia="zh-CN" w:bidi="ar-SA"/>
        </w:rPr>
        <w:t>党组织</w:t>
      </w:r>
      <w:r>
        <w:rPr>
          <w:rFonts w:hint="eastAsia" w:ascii="Times New Roman" w:hAnsi="Times New Roman" w:eastAsia="仿宋_GB2312" w:cs="Times New Roman"/>
          <w:kern w:val="2"/>
          <w:sz w:val="32"/>
          <w:szCs w:val="32"/>
          <w:lang w:val="en-US" w:eastAsia="zh-CN" w:bidi="ar-SA"/>
        </w:rPr>
        <w:t>：</w:t>
      </w:r>
    </w:p>
    <w:p w14:paraId="71C23E47">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为推进“蓉城先锋·诚信注会”成都市注册会计师行业党建品牌建设，选树党建示范典型</w:t>
      </w:r>
      <w:r>
        <w:rPr>
          <w:rFonts w:hint="eastAsia" w:cs="Times New Roman"/>
          <w:kern w:val="2"/>
          <w:sz w:val="32"/>
          <w:szCs w:val="32"/>
          <w:lang w:val="en-US" w:eastAsia="zh-CN" w:bidi="ar-SA"/>
        </w:rPr>
        <w:t>，市注册会计师行业党委开展了“一会所一党建品牌”创建活动。</w:t>
      </w:r>
      <w:r>
        <w:rPr>
          <w:rFonts w:hint="default" w:ascii="Times New Roman" w:hAnsi="Times New Roman" w:eastAsia="仿宋_GB2312" w:cs="Times New Roman"/>
          <w:kern w:val="2"/>
          <w:sz w:val="32"/>
          <w:szCs w:val="32"/>
          <w:lang w:val="en-US" w:eastAsia="zh-CN" w:bidi="ar-SA"/>
        </w:rPr>
        <w:t>经事务所</w:t>
      </w:r>
      <w:r>
        <w:rPr>
          <w:rFonts w:hint="eastAsia" w:cs="Times New Roman"/>
          <w:kern w:val="2"/>
          <w:sz w:val="32"/>
          <w:szCs w:val="32"/>
          <w:lang w:val="en-US" w:eastAsia="zh-CN" w:bidi="ar-SA"/>
        </w:rPr>
        <w:t>党组织</w:t>
      </w:r>
      <w:r>
        <w:rPr>
          <w:rFonts w:hint="default" w:ascii="Times New Roman" w:hAnsi="Times New Roman" w:eastAsia="仿宋_GB2312" w:cs="Times New Roman"/>
          <w:kern w:val="2"/>
          <w:sz w:val="32"/>
          <w:szCs w:val="32"/>
          <w:lang w:val="en-US" w:eastAsia="zh-CN" w:bidi="ar-SA"/>
        </w:rPr>
        <w:t>申报、</w:t>
      </w:r>
      <w:r>
        <w:rPr>
          <w:rFonts w:hint="eastAsia" w:cs="Times New Roman"/>
          <w:kern w:val="2"/>
          <w:sz w:val="32"/>
          <w:szCs w:val="32"/>
          <w:lang w:val="en-US" w:eastAsia="zh-CN" w:bidi="ar-SA"/>
        </w:rPr>
        <w:t>市行业党委会评审、社会公示等程序，确定对9个事务所党建品牌进行立项建设。（名单见附件1）</w:t>
      </w:r>
    </w:p>
    <w:p w14:paraId="792C9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获准立项的</w:t>
      </w:r>
      <w:r>
        <w:rPr>
          <w:rFonts w:hint="eastAsia"/>
          <w:lang w:val="en-US" w:eastAsia="zh-CN"/>
        </w:rPr>
        <w:t>品牌创建项目，建设期为2年。相关党组织要</w:t>
      </w:r>
      <w:bookmarkStart w:id="1" w:name="OLE_LINK4"/>
      <w:r>
        <w:rPr>
          <w:rFonts w:hint="eastAsia"/>
          <w:lang w:val="en-US" w:eastAsia="zh-CN"/>
        </w:rPr>
        <w:t>围绕预期成效，进一步细化建设方案，明确各项举措的时间表、路线图，责任到人、抓好落实，</w:t>
      </w:r>
      <w:bookmarkEnd w:id="1"/>
      <w:r>
        <w:rPr>
          <w:rFonts w:hint="eastAsia"/>
          <w:lang w:val="en-US" w:eastAsia="zh-CN"/>
        </w:rPr>
        <w:t>打造出具有注册会计师行业特色、事务所特点的党建品牌，把党建品牌创建的效果体现到提高工作效率和服务水平上。</w:t>
      </w:r>
    </w:p>
    <w:p w14:paraId="13FD043A">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Times New Roman"/>
          <w:color w:val="auto"/>
          <w:sz w:val="32"/>
          <w:szCs w:val="32"/>
          <w:lang w:val="en-US" w:eastAsia="zh-CN"/>
        </w:rPr>
      </w:pPr>
      <w:r>
        <w:rPr>
          <w:rFonts w:hint="eastAsia"/>
          <w:lang w:val="en-US" w:eastAsia="zh-CN"/>
        </w:rPr>
        <w:t>为激发基层党组织活力，营造比学赶超良好氛围，“一会所一党建品牌”创建活动将持续进行，</w:t>
      </w:r>
      <w:r>
        <w:rPr>
          <w:rFonts w:hint="eastAsia" w:cs="Times New Roman"/>
          <w:kern w:val="2"/>
          <w:sz w:val="32"/>
          <w:szCs w:val="32"/>
          <w:lang w:val="en-US" w:eastAsia="zh-CN" w:bidi="ar-SA"/>
        </w:rPr>
        <w:t>请</w:t>
      </w:r>
      <w:r>
        <w:rPr>
          <w:rFonts w:hint="eastAsia"/>
          <w:lang w:val="en-US" w:eastAsia="zh-CN"/>
        </w:rPr>
        <w:t>有意申报</w:t>
      </w:r>
      <w:r>
        <w:rPr>
          <w:rFonts w:hint="eastAsia" w:cs="Times New Roman"/>
          <w:kern w:val="2"/>
          <w:sz w:val="32"/>
          <w:szCs w:val="32"/>
          <w:lang w:val="en-US" w:eastAsia="zh-CN" w:bidi="ar-SA"/>
        </w:rPr>
        <w:t>的党组织将《“一会所一党建品牌”申报表》（附件2）</w:t>
      </w:r>
      <w:r>
        <w:rPr>
          <w:rFonts w:hint="eastAsia" w:ascii="Times New Roman" w:hAnsi="Times New Roman" w:eastAsia="仿宋" w:cs="Times New Roman"/>
          <w:color w:val="auto"/>
          <w:sz w:val="32"/>
          <w:szCs w:val="32"/>
          <w:lang w:val="en-US" w:eastAsia="zh-CN"/>
        </w:rPr>
        <w:t>报送</w:t>
      </w:r>
      <w:r>
        <w:rPr>
          <w:rFonts w:hint="eastAsia" w:eastAsia="仿宋" w:cs="Times New Roman"/>
          <w:color w:val="auto"/>
          <w:sz w:val="32"/>
          <w:szCs w:val="32"/>
          <w:lang w:val="en-US" w:eastAsia="zh-CN"/>
        </w:rPr>
        <w:t>至</w:t>
      </w:r>
      <w:r>
        <w:rPr>
          <w:rFonts w:hint="eastAsia" w:ascii="Times New Roman" w:hAnsi="Times New Roman" w:eastAsia="仿宋" w:cs="Times New Roman"/>
          <w:color w:val="auto"/>
          <w:sz w:val="32"/>
          <w:szCs w:val="32"/>
          <w:lang w:val="en-US" w:eastAsia="zh-CN"/>
        </w:rPr>
        <w:t>市行业党办</w:t>
      </w:r>
      <w:r>
        <w:rPr>
          <w:rFonts w:hint="default" w:ascii="Times New Roman" w:hAnsi="Times New Roman" w:cs="Times New Roman"/>
          <w:kern w:val="2"/>
          <w:sz w:val="32"/>
          <w:szCs w:val="32"/>
          <w:lang w:val="en-US" w:eastAsia="zh-CN" w:bidi="ar-SA"/>
        </w:rPr>
        <w:t>邮箱</w:t>
      </w:r>
      <w:r>
        <w:rPr>
          <w:rFonts w:hint="default" w:ascii="Times New Roman" w:hAnsi="Times New Roman" w:cs="Times New Roman"/>
          <w:color w:val="auto"/>
          <w:kern w:val="2"/>
          <w:sz w:val="32"/>
          <w:szCs w:val="32"/>
          <w:u w:val="none"/>
          <w:lang w:val="en-US" w:eastAsia="zh-CN" w:bidi="ar-SA"/>
        </w:rPr>
        <w:t>235696258@qq.com</w:t>
      </w:r>
      <w:r>
        <w:rPr>
          <w:rFonts w:hint="eastAsia" w:eastAsia="仿宋" w:cs="Times New Roman"/>
          <w:color w:val="auto"/>
          <w:sz w:val="32"/>
          <w:szCs w:val="32"/>
          <w:lang w:val="en-US" w:eastAsia="zh-CN"/>
        </w:rPr>
        <w:t>。</w:t>
      </w:r>
    </w:p>
    <w:p w14:paraId="611E2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w:t>
      </w:r>
      <w:r>
        <w:rPr>
          <w:rFonts w:hint="default" w:ascii="Times New Roman" w:hAnsi="Times New Roman" w:cs="Times New Roman"/>
          <w:kern w:val="2"/>
          <w:sz w:val="32"/>
          <w:szCs w:val="32"/>
          <w:lang w:val="en-US" w:eastAsia="zh-CN" w:bidi="ar-SA"/>
        </w:rPr>
        <w:t>张珺玥</w:t>
      </w:r>
    </w:p>
    <w:p w14:paraId="47E226B1">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default" w:ascii="Times New Roman" w:hAnsi="Times New Roman" w:eastAsia="仿宋_GB2312" w:cs="Times New Roman"/>
          <w:kern w:val="2"/>
          <w:sz w:val="32"/>
          <w:szCs w:val="32"/>
          <w:lang w:val="en-US" w:eastAsia="zh-CN" w:bidi="ar-SA"/>
        </w:rPr>
        <w:t>联系电话：028-</w:t>
      </w:r>
      <w:r>
        <w:rPr>
          <w:rFonts w:hint="default" w:ascii="Times New Roman" w:hAnsi="Times New Roman" w:cs="Times New Roman"/>
          <w:kern w:val="2"/>
          <w:sz w:val="32"/>
          <w:szCs w:val="32"/>
          <w:lang w:val="en-US" w:eastAsia="zh-CN" w:bidi="ar-SA"/>
        </w:rPr>
        <w:t>85919050</w:t>
      </w:r>
    </w:p>
    <w:p w14:paraId="2AEF15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354C1DD3">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r>
        <w:rPr>
          <w:rFonts w:hint="eastAsia"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“一会所一党建品牌”</w:t>
      </w:r>
      <w:bookmarkStart w:id="2" w:name="OLE_LINK2"/>
      <w:r>
        <w:rPr>
          <w:rFonts w:hint="eastAsia" w:cs="Times New Roman"/>
          <w:kern w:val="2"/>
          <w:sz w:val="32"/>
          <w:szCs w:val="32"/>
          <w:lang w:val="en-US" w:eastAsia="zh-CN" w:bidi="ar-SA"/>
        </w:rPr>
        <w:t>创建活动</w:t>
      </w:r>
      <w:bookmarkEnd w:id="2"/>
      <w:r>
        <w:rPr>
          <w:rFonts w:hint="default" w:ascii="Times New Roman" w:hAnsi="Times New Roman" w:eastAsia="仿宋_GB2312" w:cs="Times New Roman"/>
          <w:kern w:val="2"/>
          <w:sz w:val="32"/>
          <w:szCs w:val="32"/>
          <w:lang w:val="en-US" w:eastAsia="zh-CN" w:bidi="ar-SA"/>
        </w:rPr>
        <w:t>立项名单</w:t>
      </w:r>
    </w:p>
    <w:p w14:paraId="014F2AF0">
      <w:pPr>
        <w:rPr>
          <w:rFonts w:hint="default"/>
          <w:lang w:val="en-US" w:eastAsia="zh-CN"/>
        </w:rPr>
      </w:pPr>
      <w:r>
        <w:rPr>
          <w:rFonts w:hint="eastAsia" w:cs="Times New Roman"/>
          <w:kern w:val="2"/>
          <w:sz w:val="32"/>
          <w:szCs w:val="32"/>
          <w:lang w:val="en-US" w:eastAsia="zh-CN" w:bidi="ar-SA"/>
        </w:rPr>
        <w:t xml:space="preserve">          2.《“一会所一党建品牌”申报表》</w:t>
      </w:r>
    </w:p>
    <w:p w14:paraId="401B8F13">
      <w:pPr>
        <w:pStyle w:val="6"/>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sz w:val="32"/>
          <w:szCs w:val="32"/>
          <w:lang w:val="en-US" w:eastAsia="zh-CN"/>
        </w:rPr>
      </w:pPr>
    </w:p>
    <w:p w14:paraId="0A6CD31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32"/>
          <w:szCs w:val="32"/>
          <w:lang w:val="en-US" w:eastAsia="zh-CN"/>
        </w:rPr>
      </w:pPr>
    </w:p>
    <w:p w14:paraId="29184434">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中共成都市注册会计师行业委员会</w:t>
      </w:r>
    </w:p>
    <w:p w14:paraId="619D8F39">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color w:val="auto"/>
          <w:sz w:val="32"/>
          <w:szCs w:val="32"/>
          <w:lang w:val="en-US"/>
        </w:rPr>
        <w:sectPr>
          <w:footerReference r:id="rId3" w:type="default"/>
          <w:pgSz w:w="11906" w:h="16838"/>
          <w:pgMar w:top="2098" w:right="1474" w:bottom="1984" w:left="1587" w:header="851" w:footer="1587" w:gutter="0"/>
          <w:pgNumType w:fmt="decimal"/>
          <w:cols w:space="720" w:num="1"/>
          <w:docGrid w:type="lines" w:linePitch="312" w:charSpace="0"/>
        </w:sect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21</w:t>
      </w:r>
      <w:r>
        <w:rPr>
          <w:rFonts w:hint="default" w:ascii="Times New Roman" w:hAnsi="Times New Roman" w:eastAsia="仿宋" w:cs="Times New Roman"/>
          <w:color w:val="auto"/>
          <w:sz w:val="32"/>
          <w:szCs w:val="32"/>
          <w:lang w:val="en-US" w:eastAsia="zh-CN"/>
        </w:rPr>
        <w:t>日</w:t>
      </w:r>
    </w:p>
    <w:p w14:paraId="61CA4EF3">
      <w:pPr>
        <w:pStyle w:val="13"/>
        <w:widowControl/>
        <w:spacing w:before="0" w:beforeAutospacing="0" w:after="0" w:afterAutospacing="0"/>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eastAsia" w:ascii="Times New Roman" w:hAnsi="Times New Roman" w:eastAsia="黑体" w:cs="Times New Roman"/>
          <w:color w:val="000000"/>
          <w:sz w:val="32"/>
          <w:szCs w:val="32"/>
          <w:lang w:val="en-US" w:eastAsia="zh-CN"/>
        </w:rPr>
        <w:t>1</w:t>
      </w:r>
    </w:p>
    <w:p w14:paraId="7F8F27AD">
      <w:pPr>
        <w:pStyle w:val="13"/>
        <w:widowControl/>
        <w:spacing w:before="0" w:beforeAutospacing="0" w:after="0" w:afterAutospacing="0"/>
        <w:outlineLvl w:val="9"/>
        <w:rPr>
          <w:rFonts w:hint="default" w:ascii="Times New Roman" w:hAnsi="Times New Roman" w:eastAsia="黑体" w:cs="Times New Roman"/>
          <w:color w:val="000000"/>
          <w:sz w:val="32"/>
          <w:szCs w:val="32"/>
          <w:lang w:val="en-US" w:eastAsia="zh-CN"/>
        </w:rPr>
      </w:pPr>
    </w:p>
    <w:p w14:paraId="6CDCA3B0">
      <w:pPr>
        <w:numPr>
          <w:ilvl w:val="0"/>
          <w:numId w:val="0"/>
        </w:numPr>
        <w:spacing w:line="560" w:lineRule="exact"/>
        <w:jc w:val="center"/>
      </w:pPr>
      <w:r>
        <w:rPr>
          <w:rFonts w:hint="default" w:eastAsia="方正小标宋_GBK"/>
          <w:color w:val="auto"/>
          <w:sz w:val="44"/>
          <w:szCs w:val="44"/>
        </w:rPr>
        <w:t>“一会所一党建品牌”创建活动立项名单</w:t>
      </w:r>
    </w:p>
    <w:p w14:paraId="526DB4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cs="Times New Roman"/>
          <w:lang w:val="en-US" w:eastAsia="zh-CN"/>
        </w:rPr>
      </w:pPr>
    </w:p>
    <w:p w14:paraId="7513A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一、四川德文会计师事务所党支部</w:t>
      </w:r>
    </w:p>
    <w:p w14:paraId="12E814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五彩初心</w:t>
      </w:r>
    </w:p>
    <w:p w14:paraId="5A692B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五彩</w:t>
      </w:r>
      <w:r>
        <w:rPr>
          <w:rFonts w:hint="eastAsia" w:cs="Times New Roman"/>
          <w:lang w:val="en-US" w:eastAsia="zh-CN"/>
        </w:rPr>
        <w:t>：</w:t>
      </w:r>
      <w:r>
        <w:rPr>
          <w:rFonts w:hint="eastAsia" w:ascii="Times New Roman" w:hAnsi="Times New Roman" w:cs="Times New Roman"/>
          <w:lang w:val="en-US" w:eastAsia="zh-CN"/>
        </w:rPr>
        <w:t>以红色彰显“审计程序零缺失 ”；橙色彰显“审计服务零距离”；绿色彰显“ 审计人坚持专注，迎难而上，对外界诱惑零干扰”，青色彰显“审计质量严谨审慎，零疑点”，白色彰显“审计程序合规合法，坚守职业道德零违规”的“五色五零”工作法，强化支部堡垒作用，发挥党员先锋模范作用。初心</w:t>
      </w:r>
      <w:r>
        <w:rPr>
          <w:rFonts w:hint="eastAsia" w:cs="Times New Roman"/>
          <w:lang w:val="en-US" w:eastAsia="zh-CN"/>
        </w:rPr>
        <w:t>：</w:t>
      </w:r>
      <w:r>
        <w:rPr>
          <w:rFonts w:hint="eastAsia" w:ascii="Times New Roman" w:hAnsi="Times New Roman" w:cs="Times New Roman"/>
          <w:lang w:val="en-US" w:eastAsia="zh-CN"/>
        </w:rPr>
        <w:t>坚守初心，以政治素质、政治意识、政治方向、政治担当领会新时代审计工作的职责及使命，坚定信心审计人；弘扬审计精神，面对新时代、新任务、新要求，廉洁自律、严谨细致、勤勉高效，求实、严格、奋进、奉献身心审计人；深钻业务、学思融合、敢于担当，紧跟党的步伐，把握大局意识，发挥审计作用，履职尽责，承担起审计服务在社会发展中的重任，潜心磨砺审计人的“三心”原则，强化支部党员的思想意识，以润物细无声的方式深化党员教育。</w:t>
      </w:r>
    </w:p>
    <w:p w14:paraId="46C44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二、四川中衡安信会计师事务所党支部</w:t>
      </w:r>
    </w:p>
    <w:p w14:paraId="7C24B9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红色领航，注会传承</w:t>
      </w:r>
    </w:p>
    <w:p w14:paraId="422CC0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以“师带徒，传帮带”为核心特色，充分发挥注册会计师的专业优势和经验传承，为新入职员工提供个性化的职业指导和培养。结合注册会计师行业特点，将党建工作与人才培养深度融合，打造具有行业特色的党建品牌，促进事务所人才队伍的稳定和发展。</w:t>
      </w:r>
    </w:p>
    <w:p w14:paraId="41941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三、中天浩会计师事务所党支部</w:t>
      </w:r>
    </w:p>
    <w:p w14:paraId="57EA72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中天浩·红盾先锋</w:t>
      </w:r>
    </w:p>
    <w:p w14:paraId="68467D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诚信文化深植：将诚信作为企业文化和党建工作的基石，构建全方位、多层次的诚信教育体系，确保每一位员工都能成为诚信的践行者和传播者。创新引领发展：在党建工作方法、活动形式和组织机制等方面不断创新，探索适合行业特点的党建模式，激发党员的积极性和创造力。党建业务互融：创新党建工作模式，将注册会计师的专业知识与党建工作相结合，以专业视角分析和解决党建与业务融合中的问题。社会责任担当：积极参与社会公益活动，利用专业优势开展公益审计、财务咨询等服务，通过党建引领，强化事务所的社会责任感，为社会的发展和进步贡献力量。</w:t>
      </w:r>
    </w:p>
    <w:p w14:paraId="18FED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四、中汇会计师事务所成都分所党支部</w:t>
      </w:r>
    </w:p>
    <w:p w14:paraId="01B367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党建引领 强服严审 高质发展</w:t>
      </w:r>
    </w:p>
    <w:p w14:paraId="70C3CD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一是坚持党建引领，确保新时代新形势下党的各项方针政策融入事务所的各个业务领域，促进业务工作与党建工作的深度融合；二是严格按照审计准则和各级监管要求执业，遵循事务所内部质量控制要求，不懈追求专业精进，通过持续学习和知识更新，提升团队的专业胜任能力，从而确保审计业务的执业质量，维护审计服务的专业性和权威性；三是全面强化服务意识，不仅致力于为客户提供高质量的财会咨询、尽职调查等服务，同时注重服务员工和服务社会。通过党建引领，提升服务的专业性和效率，满足客户多元化的业务需求，同时增强事务所员工的获得感、使命感和荣誉感，并以社会责任为己任，通过公益服务、党建共建等多种形式回馈社会，展现事务所的良好社会形象；四是紧密围绕习近平新时代中国特色社会主义思想，深入贯彻党的二十大精神，严格遵循新时代党的建设总要求，依托党建引领，确保事务所业务与时代同步，追求卓越的服务质量，以此支撑事务所迈向高质量发展的道路，持续为社会主义市场经济的繁荣贡献专业才能和智慧。</w:t>
      </w:r>
    </w:p>
    <w:p w14:paraId="2C2DC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五、四川维诚会计师事务所党支部</w:t>
      </w:r>
    </w:p>
    <w:p w14:paraId="3E5E7D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党建引领，维诚先锋</w:t>
      </w:r>
    </w:p>
    <w:p w14:paraId="4D0F1F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充分调动党组织和党员的积极性，与新时代新形势下党的总体要求、目标任务等高度契合；品牌名称涵盖主题内涵，简短有力，通俗易懂，形象贴切、寓意深刻，形成了特色鲜明的品牌特色；品牌创建定位明确，理念先进，坚持以习近平新时代中国特色社会主义思想为指导，全面贯彻党的二十大精神，认真落实新时代党的建设总要求，紧紧围绕“一会所一党建品牌”工作目标，探索形成符合新时代特征和具有行业特色的党建品牌，推动党建和业务工作深度融合。</w:t>
      </w:r>
    </w:p>
    <w:p w14:paraId="4492A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六、信永中和会计师事务所成都分所党委</w:t>
      </w:r>
    </w:p>
    <w:p w14:paraId="306053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“一体化·双驱动·多融合”</w:t>
      </w:r>
    </w:p>
    <w:p w14:paraId="1FFCCA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信永中和会计师事务所成都分所党委在行业党委和集团党委的领导下，努力创建“一体化 ·双驱动 ·三融合”党建品牌。即实行“党建与业务一体化管理模式”；分所党委与管理团队达成“党务业务双驱动”的工作机制，即：党建工作由党委牵头，管理团队支持配合；业务工作由管理团队带头，党委定向把关；党建工作与事务所发展、人才建设、统战工作、群团工作等有机融合，通过“双培工程”、“英才培植计划”、“新联会 · 同心团”、“五四红旗团支部”等载体和抓手，筑牢诚信建设根基，服务国家经济建设，充分展现注册会计师专业人士作 用，践行信永中和“为人信、求道永、执事中、取法和”的核心价值观，以高质量发展助力中国式现代化建设。</w:t>
      </w:r>
    </w:p>
    <w:p w14:paraId="34EA5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七、四川中砝会计师事务所党支部</w:t>
      </w:r>
    </w:p>
    <w:p w14:paraId="1B2834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品牌名称：</w:t>
      </w:r>
      <w:r>
        <w:rPr>
          <w:rFonts w:hint="eastAsia" w:ascii="仿宋" w:hAnsi="仿宋" w:eastAsia="仿宋" w:cs="仿宋"/>
          <w:lang w:val="en-US" w:eastAsia="zh-CN"/>
        </w:rPr>
        <w:t>长青永续·中砝长虹</w:t>
      </w:r>
    </w:p>
    <w:p w14:paraId="363322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中砝始终以党的政治建设为引领，持续丰富中砝党建模式新内涵，孕育出“长青永续 · 中砝长虹”党建品牌。该品牌主要是从“活下来”与“党旗红”相结合考虑，通过 科学策略和持续创新，打破时间限制，突破发展困境，用中砝品牌特色优势，在激烈的竞争环境中保持健康发展；在成长的过程中，中砝深知“党旗红则企业兴”,始终沿着党的正确指引方向不断奋进，确保公司各项事业红红火火、长久不衰。</w:t>
      </w:r>
    </w:p>
    <w:p w14:paraId="2F7F9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八、天健会计师事务所四川分所党支部</w:t>
      </w:r>
    </w:p>
    <w:p w14:paraId="32DF40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党建引领，财智先锋</w:t>
      </w:r>
    </w:p>
    <w:p w14:paraId="45BBFE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诚信为本</w:t>
      </w:r>
      <w:r>
        <w:rPr>
          <w:rFonts w:hint="eastAsia" w:cs="Times New Roman"/>
          <w:lang w:val="en-US" w:eastAsia="zh-CN"/>
        </w:rPr>
        <w:t>：</w:t>
      </w:r>
      <w:r>
        <w:rPr>
          <w:rFonts w:hint="eastAsia" w:ascii="Times New Roman" w:hAnsi="Times New Roman" w:cs="Times New Roman"/>
          <w:lang w:val="en-US" w:eastAsia="zh-CN"/>
        </w:rPr>
        <w:t>坚持天健诚信公正务实专业的核心价值观，践行诚信理念，体现党支部在维护社会公信力方面的积极作用。服务导向</w:t>
      </w:r>
      <w:r>
        <w:rPr>
          <w:rFonts w:hint="eastAsia" w:cs="Times New Roman"/>
          <w:lang w:val="en-US" w:eastAsia="zh-CN"/>
        </w:rPr>
        <w:t>：</w:t>
      </w:r>
      <w:r>
        <w:rPr>
          <w:rFonts w:hint="eastAsia" w:ascii="Times New Roman" w:hAnsi="Times New Roman" w:cs="Times New Roman"/>
          <w:lang w:val="en-US" w:eastAsia="zh-CN"/>
        </w:rPr>
        <w:t>以客户需求为导向，不断提升员工专业素养和服务水平，强调党支部在提高客户服务质量、优化服务流程中的作用。创新驱动</w:t>
      </w:r>
      <w:r>
        <w:rPr>
          <w:rFonts w:hint="eastAsia" w:cs="Times New Roman"/>
          <w:lang w:val="en-US" w:eastAsia="zh-CN"/>
        </w:rPr>
        <w:t>：</w:t>
      </w:r>
      <w:r>
        <w:rPr>
          <w:rFonts w:hint="eastAsia" w:ascii="Times New Roman" w:hAnsi="Times New Roman" w:cs="Times New Roman"/>
          <w:lang w:val="en-US" w:eastAsia="zh-CN"/>
        </w:rPr>
        <w:t>通过党建引领创新，利用现代信息技术提供数字化财务、数据分析等服务，提升服务效率和质量，展现党组织在行业发展中的引领作用。学习型党组织建设</w:t>
      </w:r>
      <w:r>
        <w:rPr>
          <w:rFonts w:hint="eastAsia" w:cs="Times New Roman"/>
          <w:lang w:val="en-US" w:eastAsia="zh-CN"/>
        </w:rPr>
        <w:t>：</w:t>
      </w:r>
      <w:r>
        <w:rPr>
          <w:rFonts w:hint="eastAsia" w:ascii="Times New Roman" w:hAnsi="Times New Roman" w:cs="Times New Roman"/>
          <w:lang w:val="en-US" w:eastAsia="zh-CN"/>
        </w:rPr>
        <w:t>倡导持续学习和自我提升，将思想政治素养提升和业务技能提升相结合，开展岗位练兵、岗位技能大赛等活动，营造浓厚的学习氛围，体现党组织的先进性。社会责任履行</w:t>
      </w:r>
      <w:r>
        <w:rPr>
          <w:rFonts w:hint="eastAsia" w:cs="Times New Roman"/>
          <w:lang w:val="en-US" w:eastAsia="zh-CN"/>
        </w:rPr>
        <w:t>：</w:t>
      </w:r>
      <w:r>
        <w:rPr>
          <w:rFonts w:hint="eastAsia" w:ascii="Times New Roman" w:hAnsi="Times New Roman" w:cs="Times New Roman"/>
          <w:lang w:val="en-US" w:eastAsia="zh-CN"/>
        </w:rPr>
        <w:t>积极参与公益事业和公共服务，体现党支部在促进社会和谐方面的积极贡献。</w:t>
      </w:r>
    </w:p>
    <w:p w14:paraId="4AE2A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九、四川冠信会计师事务所党支部</w:t>
      </w:r>
    </w:p>
    <w:p w14:paraId="5661BD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品牌名称：</w:t>
      </w:r>
      <w:r>
        <w:rPr>
          <w:rFonts w:hint="eastAsia" w:ascii="Times New Roman" w:hAnsi="Times New Roman" w:cs="Times New Roman"/>
          <w:lang w:val="en-US" w:eastAsia="zh-CN"/>
        </w:rPr>
        <w:t>红帆联动 信达天下</w:t>
      </w:r>
    </w:p>
    <w:p w14:paraId="360925BE">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sectPr>
          <w:pgSz w:w="11906" w:h="16838"/>
          <w:pgMar w:top="1440" w:right="1800" w:bottom="1440" w:left="1800" w:header="851" w:footer="992" w:gutter="0"/>
          <w:pgNumType w:fmt="decimal"/>
          <w:cols w:space="0" w:num="1"/>
          <w:rtlGutter w:val="0"/>
          <w:docGrid w:type="lines" w:linePitch="312" w:charSpace="0"/>
        </w:sectPr>
      </w:pPr>
      <w:r>
        <w:rPr>
          <w:rFonts w:hint="eastAsia" w:ascii="Times New Roman" w:hAnsi="Times New Roman" w:cs="Times New Roman"/>
          <w:b/>
          <w:bCs/>
          <w:lang w:val="en-US" w:eastAsia="zh-CN"/>
        </w:rPr>
        <w:t>品牌特色：</w:t>
      </w:r>
      <w:r>
        <w:rPr>
          <w:rFonts w:hint="eastAsia" w:ascii="Times New Roman" w:hAnsi="Times New Roman" w:cs="Times New Roman"/>
          <w:lang w:val="en-US" w:eastAsia="zh-CN"/>
        </w:rPr>
        <w:t>“红帆联动”</w:t>
      </w:r>
      <w:r>
        <w:rPr>
          <w:rFonts w:hint="eastAsia" w:cs="Times New Roman"/>
          <w:lang w:val="en-US" w:eastAsia="zh-CN"/>
        </w:rPr>
        <w:t>：</w:t>
      </w:r>
      <w:r>
        <w:rPr>
          <w:rFonts w:hint="eastAsia" w:ascii="Times New Roman" w:hAnsi="Times New Roman" w:cs="Times New Roman"/>
          <w:lang w:val="en-US" w:eastAsia="zh-CN"/>
        </w:rPr>
        <w:t>“红帆”象征党的领导，“联动”是事务所党支部同四川省内高校审计处党支部、学生党支部加强联系合作，接受高校审计理论研究对事务所审计工作的指导，加强高校毕业生培训和实习基地建设，牢记党的初心和使命，充分发挥“工匠”精神，追求精益求精。“信达天下”</w:t>
      </w:r>
      <w:r>
        <w:rPr>
          <w:rFonts w:hint="eastAsia" w:cs="Times New Roman"/>
          <w:lang w:val="en-US" w:eastAsia="zh-CN"/>
        </w:rPr>
        <w:t>：</w:t>
      </w:r>
      <w:r>
        <w:rPr>
          <w:rFonts w:hint="eastAsia" w:ascii="Times New Roman" w:hAnsi="Times New Roman" w:cs="Times New Roman"/>
          <w:lang w:val="en-US" w:eastAsia="zh-CN"/>
        </w:rPr>
        <w:t>是以诚取信，以良好的信用和信誉达于天下。促进党建和业务融合，发挥党员先锋模范作用，带领事务所全部人员诚信执业，为将来有志从事审计财务工作的高校毕业生树立诚信观，铸就推动审计事业发展的使命。</w:t>
      </w:r>
    </w:p>
    <w:p w14:paraId="75596BA5">
      <w:pPr>
        <w:pStyle w:val="13"/>
        <w:widowControl/>
        <w:spacing w:before="0" w:beforeAutospacing="0" w:after="0" w:afterAutospacing="0"/>
        <w:outlineLvl w:val="9"/>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黑体" w:cs="Times New Roman"/>
          <w:color w:val="000000"/>
          <w:sz w:val="32"/>
          <w:szCs w:val="32"/>
          <w:lang w:val="en-US" w:eastAsia="zh-CN"/>
        </w:rPr>
        <w:t>附件</w:t>
      </w:r>
      <w:r>
        <w:rPr>
          <w:rFonts w:hint="eastAsia" w:ascii="Times New Roman" w:hAnsi="Times New Roman" w:eastAsia="黑体" w:cs="Times New Roman"/>
          <w:color w:val="000000"/>
          <w:sz w:val="32"/>
          <w:szCs w:val="32"/>
          <w:lang w:val="en-US" w:eastAsia="zh-CN"/>
        </w:rPr>
        <w:t>2</w:t>
      </w:r>
    </w:p>
    <w:p w14:paraId="5EB4A855">
      <w:pPr>
        <w:rPr>
          <w:rFonts w:hint="default"/>
          <w:lang w:val="en-US" w:eastAsia="zh-CN"/>
        </w:rPr>
      </w:pPr>
    </w:p>
    <w:p w14:paraId="5D62F51F">
      <w:pPr>
        <w:pStyle w:val="6"/>
        <w:keepNext w:val="0"/>
        <w:keepLines w:val="0"/>
        <w:pageBreakBefore w:val="0"/>
        <w:kinsoku/>
        <w:wordWrap/>
        <w:overflowPunct/>
        <w:topLinePunct w:val="0"/>
        <w:autoSpaceDE/>
        <w:autoSpaceDN/>
        <w:bidi w:val="0"/>
        <w:spacing w:after="0" w:line="560" w:lineRule="exact"/>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“一会所一党建品牌”申报表</w:t>
      </w:r>
    </w:p>
    <w:p w14:paraId="10B7331A">
      <w:pPr>
        <w:rPr>
          <w:rFonts w:hint="default" w:ascii="Times New Roman" w:hAnsi="Times New Roman" w:cs="Times New Roman"/>
          <w:lang w:val="en-US" w:eastAsia="zh-CN"/>
        </w:rPr>
      </w:pPr>
    </w:p>
    <w:tbl>
      <w:tblPr>
        <w:tblStyle w:val="16"/>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796"/>
        <w:gridCol w:w="1517"/>
        <w:gridCol w:w="3012"/>
      </w:tblGrid>
      <w:tr w14:paraId="3AA1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60" w:type="pct"/>
            <w:noWrap w:val="0"/>
            <w:vAlign w:val="center"/>
          </w:tcPr>
          <w:p w14:paraId="45F44E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品牌名称</w:t>
            </w:r>
          </w:p>
        </w:tc>
        <w:tc>
          <w:tcPr>
            <w:tcW w:w="3539" w:type="pct"/>
            <w:gridSpan w:val="3"/>
            <w:noWrap w:val="0"/>
            <w:vAlign w:val="center"/>
          </w:tcPr>
          <w:p w14:paraId="6B5209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14:paraId="2032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60" w:type="pct"/>
            <w:noWrap w:val="0"/>
            <w:vAlign w:val="center"/>
          </w:tcPr>
          <w:p w14:paraId="69E32F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品牌创建党组织</w:t>
            </w:r>
          </w:p>
        </w:tc>
        <w:tc>
          <w:tcPr>
            <w:tcW w:w="3539" w:type="pct"/>
            <w:gridSpan w:val="3"/>
            <w:noWrap w:val="0"/>
            <w:vAlign w:val="center"/>
          </w:tcPr>
          <w:p w14:paraId="77AFFC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14:paraId="5DE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60" w:type="pct"/>
            <w:noWrap w:val="0"/>
            <w:vAlign w:val="center"/>
          </w:tcPr>
          <w:p w14:paraId="378EBD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品牌负责人</w:t>
            </w:r>
          </w:p>
        </w:tc>
        <w:tc>
          <w:tcPr>
            <w:tcW w:w="1005" w:type="pct"/>
            <w:noWrap w:val="0"/>
            <w:vAlign w:val="center"/>
          </w:tcPr>
          <w:p w14:paraId="79FC16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849" w:type="pct"/>
            <w:noWrap w:val="0"/>
            <w:vAlign w:val="center"/>
          </w:tcPr>
          <w:p w14:paraId="64C2D8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bCs w:val="0"/>
                <w:sz w:val="28"/>
                <w:szCs w:val="28"/>
              </w:rPr>
              <w:t>联系电话</w:t>
            </w:r>
          </w:p>
        </w:tc>
        <w:tc>
          <w:tcPr>
            <w:tcW w:w="1684" w:type="pct"/>
            <w:noWrap w:val="0"/>
            <w:vAlign w:val="center"/>
          </w:tcPr>
          <w:p w14:paraId="1AD6FC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14:paraId="756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60" w:type="pct"/>
            <w:noWrap w:val="0"/>
            <w:vAlign w:val="center"/>
          </w:tcPr>
          <w:p w14:paraId="731D5F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品牌特色</w:t>
            </w:r>
          </w:p>
        </w:tc>
        <w:tc>
          <w:tcPr>
            <w:tcW w:w="3539" w:type="pct"/>
            <w:gridSpan w:val="3"/>
            <w:noWrap w:val="0"/>
            <w:vAlign w:val="center"/>
          </w:tcPr>
          <w:p w14:paraId="107B99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7D0BEC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3A128C7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3B80C2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tc>
      </w:tr>
      <w:tr w14:paraId="491A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60" w:type="pct"/>
            <w:noWrap w:val="0"/>
            <w:vAlign w:val="center"/>
          </w:tcPr>
          <w:p w14:paraId="1AE67C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p>
          <w:p w14:paraId="420974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lang w:eastAsia="zh-CN"/>
              </w:rPr>
            </w:pPr>
            <w:r>
              <w:rPr>
                <w:rFonts w:hint="default" w:ascii="Times New Roman" w:hAnsi="Times New Roman" w:eastAsia="仿宋" w:cs="Times New Roman"/>
                <w:b/>
                <w:bCs w:val="0"/>
                <w:sz w:val="28"/>
                <w:szCs w:val="28"/>
              </w:rPr>
              <w:t>建设基础</w:t>
            </w:r>
          </w:p>
          <w:p w14:paraId="494E3B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p>
        </w:tc>
        <w:tc>
          <w:tcPr>
            <w:tcW w:w="3539" w:type="pct"/>
            <w:gridSpan w:val="3"/>
            <w:noWrap w:val="0"/>
            <w:vAlign w:val="center"/>
          </w:tcPr>
          <w:p w14:paraId="7215B7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tc>
      </w:tr>
      <w:tr w14:paraId="1BFF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60" w:type="pct"/>
            <w:noWrap w:val="0"/>
            <w:vAlign w:val="center"/>
          </w:tcPr>
          <w:p w14:paraId="63962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创建举措</w:t>
            </w:r>
          </w:p>
        </w:tc>
        <w:tc>
          <w:tcPr>
            <w:tcW w:w="3539" w:type="pct"/>
            <w:gridSpan w:val="3"/>
            <w:noWrap w:val="0"/>
            <w:vAlign w:val="center"/>
          </w:tcPr>
          <w:p w14:paraId="0DFB5C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77F2A9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4233DC6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0D71829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tc>
      </w:tr>
      <w:tr w14:paraId="3B42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460" w:type="pct"/>
            <w:noWrap w:val="0"/>
            <w:vAlign w:val="center"/>
          </w:tcPr>
          <w:p w14:paraId="202534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rPr>
              <w:t>预期成效</w:t>
            </w:r>
          </w:p>
        </w:tc>
        <w:tc>
          <w:tcPr>
            <w:tcW w:w="3539" w:type="pct"/>
            <w:gridSpan w:val="3"/>
            <w:noWrap w:val="0"/>
            <w:vAlign w:val="center"/>
          </w:tcPr>
          <w:p w14:paraId="36B611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6851E2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p w14:paraId="5690D9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p w14:paraId="69456E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14:paraId="048C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460" w:type="pct"/>
            <w:noWrap w:val="0"/>
            <w:vAlign w:val="center"/>
          </w:tcPr>
          <w:p w14:paraId="364F5B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lang w:eastAsia="zh-CN"/>
              </w:rPr>
              <w:t>基层党组织</w:t>
            </w:r>
            <w:r>
              <w:rPr>
                <w:rFonts w:hint="default" w:ascii="Times New Roman" w:hAnsi="Times New Roman" w:eastAsia="仿宋" w:cs="Times New Roman"/>
                <w:b/>
                <w:bCs w:val="0"/>
                <w:sz w:val="28"/>
                <w:szCs w:val="28"/>
              </w:rPr>
              <w:t>意见</w:t>
            </w:r>
          </w:p>
        </w:tc>
        <w:tc>
          <w:tcPr>
            <w:tcW w:w="3539" w:type="pct"/>
            <w:gridSpan w:val="3"/>
            <w:noWrap w:val="0"/>
            <w:vAlign w:val="center"/>
          </w:tcPr>
          <w:p w14:paraId="256D9D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769F8C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007EF1A2">
            <w:pPr>
              <w:keepNext w:val="0"/>
              <w:keepLines w:val="0"/>
              <w:pageBreakBefore w:val="0"/>
              <w:widowControl w:val="0"/>
              <w:kinsoku/>
              <w:wordWrap/>
              <w:overflowPunct/>
              <w:topLinePunct w:val="0"/>
              <w:autoSpaceDE/>
              <w:autoSpaceDN/>
              <w:bidi w:val="0"/>
              <w:adjustRightInd/>
              <w:snapToGrid/>
              <w:spacing w:line="300" w:lineRule="exact"/>
              <w:ind w:firstLine="3588" w:firstLineChars="1300"/>
              <w:jc w:val="both"/>
              <w:textAlignment w:val="auto"/>
              <w:rPr>
                <w:rFonts w:hint="default" w:ascii="Times New Roman" w:hAnsi="Times New Roman" w:eastAsia="仿宋" w:cs="Times New Roman"/>
                <w:b w:val="0"/>
                <w:bCs/>
                <w:sz w:val="28"/>
                <w:szCs w:val="28"/>
                <w:lang w:eastAsia="zh-CN"/>
              </w:rPr>
            </w:pPr>
          </w:p>
          <w:p w14:paraId="196C77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val="0"/>
                <w:bCs/>
                <w:sz w:val="28"/>
                <w:szCs w:val="28"/>
                <w:lang w:eastAsia="zh-CN"/>
              </w:rPr>
              <w:t>党组织书记</w:t>
            </w:r>
            <w:r>
              <w:rPr>
                <w:rFonts w:hint="default" w:ascii="Times New Roman" w:hAnsi="Times New Roman" w:eastAsia="仿宋" w:cs="Times New Roman"/>
                <w:b w:val="0"/>
                <w:bCs/>
                <w:sz w:val="28"/>
                <w:szCs w:val="28"/>
              </w:rPr>
              <w:t xml:space="preserve">（签章）          </w:t>
            </w:r>
            <w:r>
              <w:rPr>
                <w:rFonts w:hint="default" w:ascii="Times New Roman" w:hAnsi="Times New Roman" w:eastAsia="仿宋" w:cs="Times New Roman"/>
                <w:b w:val="0"/>
                <w:bCs/>
                <w:sz w:val="28"/>
                <w:szCs w:val="28"/>
                <w:lang w:val="en-US" w:eastAsia="zh-CN"/>
              </w:rPr>
              <w:t xml:space="preserve"> </w:t>
            </w:r>
            <w:r>
              <w:rPr>
                <w:rFonts w:hint="default" w:ascii="Times New Roman" w:hAnsi="Times New Roman" w:eastAsia="仿宋" w:cs="Times New Roman"/>
                <w:b w:val="0"/>
                <w:bCs/>
                <w:sz w:val="28"/>
                <w:szCs w:val="28"/>
              </w:rPr>
              <w:t>（</w:t>
            </w:r>
            <w:r>
              <w:rPr>
                <w:rFonts w:hint="default" w:ascii="Times New Roman" w:hAnsi="Times New Roman" w:eastAsia="仿宋" w:cs="Times New Roman"/>
                <w:b w:val="0"/>
                <w:bCs/>
                <w:sz w:val="28"/>
                <w:szCs w:val="28"/>
                <w:lang w:eastAsia="zh-CN"/>
              </w:rPr>
              <w:t>基层党组织</w:t>
            </w:r>
            <w:r>
              <w:rPr>
                <w:rFonts w:hint="default" w:ascii="Times New Roman" w:hAnsi="Times New Roman" w:eastAsia="仿宋" w:cs="Times New Roman"/>
                <w:b w:val="0"/>
                <w:bCs/>
                <w:sz w:val="28"/>
                <w:szCs w:val="28"/>
              </w:rPr>
              <w:t>章）</w:t>
            </w:r>
          </w:p>
          <w:p w14:paraId="12F2F36D">
            <w:pPr>
              <w:keepNext w:val="0"/>
              <w:keepLines w:val="0"/>
              <w:pageBreakBefore w:val="0"/>
              <w:widowControl w:val="0"/>
              <w:kinsoku/>
              <w:wordWrap/>
              <w:overflowPunct/>
              <w:topLinePunct w:val="0"/>
              <w:autoSpaceDE/>
              <w:autoSpaceDN/>
              <w:bidi w:val="0"/>
              <w:adjustRightInd/>
              <w:snapToGrid/>
              <w:spacing w:line="300" w:lineRule="exact"/>
              <w:ind w:firstLine="3864" w:firstLineChars="1400"/>
              <w:jc w:val="both"/>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val="0"/>
                <w:bCs/>
                <w:sz w:val="28"/>
                <w:szCs w:val="28"/>
              </w:rPr>
              <w:t xml:space="preserve">                                  年     月     日 </w:t>
            </w:r>
          </w:p>
        </w:tc>
      </w:tr>
      <w:tr w14:paraId="5C21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60" w:type="pct"/>
            <w:noWrap w:val="0"/>
            <w:vAlign w:val="center"/>
          </w:tcPr>
          <w:p w14:paraId="7619B6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lang w:eastAsia="zh-CN"/>
              </w:rPr>
              <w:t>行业</w:t>
            </w:r>
            <w:r>
              <w:rPr>
                <w:rFonts w:hint="default" w:ascii="Times New Roman" w:hAnsi="Times New Roman" w:eastAsia="仿宋" w:cs="Times New Roman"/>
                <w:b/>
                <w:bCs w:val="0"/>
                <w:sz w:val="28"/>
                <w:szCs w:val="28"/>
              </w:rPr>
              <w:t>党委意见</w:t>
            </w:r>
          </w:p>
        </w:tc>
        <w:tc>
          <w:tcPr>
            <w:tcW w:w="3539" w:type="pct"/>
            <w:gridSpan w:val="3"/>
            <w:noWrap w:val="0"/>
            <w:vAlign w:val="center"/>
          </w:tcPr>
          <w:p w14:paraId="6B002B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lang w:eastAsia="zh-CN"/>
              </w:rPr>
            </w:pPr>
          </w:p>
          <w:p w14:paraId="6EA9B9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lang w:eastAsia="zh-CN"/>
              </w:rPr>
            </w:pPr>
          </w:p>
          <w:p w14:paraId="5F5697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lang w:eastAsia="zh-CN"/>
              </w:rPr>
            </w:pPr>
          </w:p>
          <w:p w14:paraId="4BEEA5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val="0"/>
                <w:bCs/>
                <w:sz w:val="28"/>
                <w:szCs w:val="28"/>
                <w:lang w:eastAsia="zh-CN"/>
              </w:rPr>
              <w:t>行业党委书记</w:t>
            </w:r>
            <w:r>
              <w:rPr>
                <w:rFonts w:hint="default" w:ascii="Times New Roman" w:hAnsi="Times New Roman" w:eastAsia="仿宋" w:cs="Times New Roman"/>
                <w:b w:val="0"/>
                <w:bCs/>
                <w:sz w:val="28"/>
                <w:szCs w:val="28"/>
              </w:rPr>
              <w:t>（签章）         （</w:t>
            </w:r>
            <w:r>
              <w:rPr>
                <w:rFonts w:hint="default" w:ascii="Times New Roman" w:hAnsi="Times New Roman" w:eastAsia="仿宋" w:cs="Times New Roman"/>
                <w:b w:val="0"/>
                <w:bCs/>
                <w:sz w:val="28"/>
                <w:szCs w:val="28"/>
                <w:lang w:eastAsia="zh-CN"/>
              </w:rPr>
              <w:t>行业党委</w:t>
            </w:r>
            <w:r>
              <w:rPr>
                <w:rFonts w:hint="default" w:ascii="Times New Roman" w:hAnsi="Times New Roman" w:eastAsia="仿宋" w:cs="Times New Roman"/>
                <w:b w:val="0"/>
                <w:bCs/>
                <w:sz w:val="28"/>
                <w:szCs w:val="28"/>
              </w:rPr>
              <w:t>章）</w:t>
            </w:r>
          </w:p>
          <w:p w14:paraId="55DBE0A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sz w:val="28"/>
                <w:szCs w:val="28"/>
              </w:rPr>
            </w:pPr>
          </w:p>
          <w:p w14:paraId="6D05EE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val="0"/>
                <w:bCs/>
                <w:sz w:val="28"/>
                <w:szCs w:val="28"/>
              </w:rPr>
              <w:t>年    月    日</w:t>
            </w:r>
          </w:p>
        </w:tc>
      </w:tr>
    </w:tbl>
    <w:p w14:paraId="72D2B89B">
      <w:pPr>
        <w:pStyle w:val="6"/>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cs="Times New Roman"/>
        </w:rPr>
      </w:pPr>
    </w:p>
    <w:p w14:paraId="60DC92A0">
      <w:pPr>
        <w:spacing w:line="579" w:lineRule="exact"/>
        <w:rPr>
          <w:rFonts w:hint="eastAsia" w:ascii="仿宋" w:hAnsi="仿宋" w:eastAsia="仿宋" w:cs="仿宋"/>
          <w:color w:val="000000"/>
          <w:sz w:val="11"/>
          <w:szCs w:val="11"/>
        </w:rPr>
      </w:pPr>
    </w:p>
    <w:p w14:paraId="6DEC0DE1">
      <w:pPr>
        <w:spacing w:line="579" w:lineRule="exact"/>
        <w:rPr>
          <w:rFonts w:hint="eastAsia" w:ascii="仿宋" w:hAnsi="仿宋" w:eastAsia="仿宋" w:cs="仿宋"/>
          <w:color w:val="000000"/>
          <w:sz w:val="11"/>
          <w:szCs w:val="11"/>
        </w:rPr>
      </w:pPr>
    </w:p>
    <w:p w14:paraId="1A635FC8">
      <w:pPr>
        <w:spacing w:line="579" w:lineRule="exact"/>
        <w:rPr>
          <w:rFonts w:hint="eastAsia" w:ascii="仿宋" w:hAnsi="仿宋" w:eastAsia="仿宋" w:cs="仿宋"/>
          <w:color w:val="000000"/>
          <w:sz w:val="11"/>
          <w:szCs w:val="11"/>
        </w:rPr>
      </w:pPr>
    </w:p>
    <w:p w14:paraId="5F2C08A5">
      <w:pPr>
        <w:spacing w:line="579" w:lineRule="exact"/>
        <w:rPr>
          <w:rFonts w:hint="eastAsia" w:ascii="仿宋" w:hAnsi="仿宋" w:eastAsia="仿宋" w:cs="仿宋"/>
          <w:color w:val="000000"/>
          <w:sz w:val="11"/>
          <w:szCs w:val="11"/>
        </w:rPr>
      </w:pPr>
    </w:p>
    <w:p w14:paraId="37162479">
      <w:pPr>
        <w:spacing w:line="579" w:lineRule="exact"/>
        <w:rPr>
          <w:rFonts w:hint="eastAsia" w:ascii="仿宋" w:hAnsi="仿宋" w:eastAsia="仿宋" w:cs="仿宋"/>
          <w:color w:val="000000"/>
          <w:sz w:val="11"/>
          <w:szCs w:val="11"/>
        </w:rPr>
      </w:pPr>
    </w:p>
    <w:p w14:paraId="61407CA5">
      <w:pPr>
        <w:spacing w:line="579" w:lineRule="exact"/>
        <w:rPr>
          <w:rFonts w:hint="eastAsia" w:ascii="仿宋" w:hAnsi="仿宋" w:eastAsia="仿宋" w:cs="仿宋"/>
          <w:color w:val="000000"/>
          <w:sz w:val="11"/>
          <w:szCs w:val="11"/>
        </w:rPr>
      </w:pPr>
    </w:p>
    <w:p w14:paraId="22D70FE9">
      <w:pPr>
        <w:spacing w:line="579" w:lineRule="exact"/>
        <w:rPr>
          <w:rFonts w:hint="eastAsia" w:ascii="仿宋" w:hAnsi="仿宋" w:eastAsia="仿宋" w:cs="仿宋"/>
          <w:color w:val="000000"/>
          <w:sz w:val="11"/>
          <w:szCs w:val="11"/>
        </w:rPr>
      </w:pPr>
    </w:p>
    <w:p w14:paraId="33266322">
      <w:pPr>
        <w:spacing w:line="579" w:lineRule="exact"/>
        <w:rPr>
          <w:rFonts w:hint="eastAsia" w:ascii="仿宋" w:hAnsi="仿宋" w:eastAsia="仿宋" w:cs="仿宋"/>
          <w:color w:val="000000"/>
          <w:sz w:val="11"/>
          <w:szCs w:val="11"/>
        </w:rPr>
      </w:pPr>
    </w:p>
    <w:p w14:paraId="2FD518E5">
      <w:pPr>
        <w:spacing w:line="579" w:lineRule="exact"/>
        <w:rPr>
          <w:rFonts w:hint="eastAsia" w:ascii="仿宋" w:hAnsi="仿宋" w:eastAsia="仿宋" w:cs="仿宋"/>
          <w:color w:val="000000"/>
          <w:sz w:val="11"/>
          <w:szCs w:val="11"/>
        </w:rPr>
      </w:pPr>
    </w:p>
    <w:p w14:paraId="49337AB8">
      <w:pPr>
        <w:spacing w:line="579" w:lineRule="exact"/>
        <w:rPr>
          <w:rFonts w:hint="eastAsia" w:ascii="仿宋" w:hAnsi="仿宋" w:eastAsia="仿宋" w:cs="仿宋"/>
          <w:color w:val="000000"/>
          <w:sz w:val="11"/>
          <w:szCs w:val="11"/>
        </w:rPr>
      </w:pPr>
    </w:p>
    <w:p w14:paraId="6C1FBF91">
      <w:pPr>
        <w:spacing w:line="579" w:lineRule="exact"/>
        <w:rPr>
          <w:rFonts w:hint="eastAsia" w:ascii="仿宋" w:hAnsi="仿宋" w:eastAsia="仿宋" w:cs="仿宋"/>
          <w:color w:val="000000"/>
          <w:sz w:val="11"/>
          <w:szCs w:val="11"/>
        </w:rPr>
      </w:pPr>
    </w:p>
    <w:p w14:paraId="1E4808BC">
      <w:pPr>
        <w:spacing w:line="579" w:lineRule="exact"/>
        <w:rPr>
          <w:rFonts w:hint="eastAsia" w:ascii="仿宋" w:hAnsi="仿宋" w:eastAsia="仿宋" w:cs="仿宋"/>
          <w:color w:val="000000"/>
          <w:sz w:val="11"/>
          <w:szCs w:val="11"/>
        </w:rPr>
      </w:pPr>
    </w:p>
    <w:p w14:paraId="10EDDD94">
      <w:pPr>
        <w:spacing w:line="579" w:lineRule="exact"/>
        <w:rPr>
          <w:rFonts w:hint="eastAsia" w:ascii="仿宋" w:hAnsi="仿宋" w:eastAsia="仿宋" w:cs="仿宋"/>
          <w:color w:val="000000"/>
          <w:sz w:val="11"/>
          <w:szCs w:val="11"/>
        </w:rPr>
      </w:pPr>
    </w:p>
    <w:p w14:paraId="155D13EF">
      <w:pPr>
        <w:spacing w:line="579" w:lineRule="exact"/>
        <w:rPr>
          <w:rFonts w:hint="eastAsia" w:ascii="仿宋" w:hAnsi="仿宋" w:eastAsia="仿宋" w:cs="仿宋"/>
          <w:color w:val="000000"/>
          <w:sz w:val="11"/>
          <w:szCs w:val="11"/>
        </w:rPr>
      </w:pPr>
    </w:p>
    <w:p w14:paraId="7D373BEA">
      <w:pPr>
        <w:spacing w:line="579" w:lineRule="exact"/>
        <w:rPr>
          <w:rFonts w:hint="eastAsia" w:ascii="仿宋" w:hAnsi="仿宋" w:eastAsia="仿宋" w:cs="仿宋"/>
          <w:color w:val="000000"/>
          <w:sz w:val="11"/>
          <w:szCs w:val="11"/>
          <w:lang w:val="en-US" w:eastAsia="zh-CN"/>
        </w:rPr>
      </w:pPr>
      <w:r>
        <w:rPr>
          <w:rFonts w:hint="eastAsia" w:ascii="仿宋" w:hAnsi="仿宋" w:eastAsia="仿宋" w:cs="仿宋"/>
          <w:color w:val="000000"/>
          <w:sz w:val="11"/>
          <w:szCs w:val="11"/>
          <w:lang w:val="en-US" w:eastAsia="zh-CN"/>
        </w:rPr>
        <w:t xml:space="preserve">   </w:t>
      </w:r>
    </w:p>
    <w:p w14:paraId="5EC373B0">
      <w:pPr>
        <w:spacing w:line="579" w:lineRule="exact"/>
        <w:rPr>
          <w:rFonts w:hint="eastAsia" w:ascii="仿宋" w:hAnsi="仿宋" w:eastAsia="仿宋" w:cs="仿宋"/>
          <w:color w:val="000000"/>
          <w:sz w:val="11"/>
          <w:szCs w:val="11"/>
          <w:lang w:val="en-US" w:eastAsia="zh-CN"/>
        </w:rPr>
      </w:pPr>
    </w:p>
    <w:p w14:paraId="18DA9CA1">
      <w:pPr>
        <w:spacing w:line="579" w:lineRule="exact"/>
        <w:rPr>
          <w:rFonts w:hint="eastAsia" w:ascii="仿宋" w:hAnsi="仿宋" w:eastAsia="仿宋" w:cs="仿宋"/>
          <w:color w:val="000000"/>
          <w:sz w:val="11"/>
          <w:szCs w:val="11"/>
          <w:lang w:val="en-US" w:eastAsia="zh-CN"/>
        </w:rPr>
      </w:pPr>
    </w:p>
    <w:p w14:paraId="7C9D2586">
      <w:pPr>
        <w:spacing w:line="579" w:lineRule="exact"/>
        <w:rPr>
          <w:rFonts w:hint="eastAsia" w:ascii="仿宋" w:hAnsi="仿宋" w:eastAsia="仿宋" w:cs="仿宋"/>
          <w:color w:val="000000"/>
          <w:sz w:val="11"/>
          <w:szCs w:val="11"/>
          <w:lang w:val="en-US" w:eastAsia="zh-CN"/>
        </w:rPr>
      </w:pPr>
    </w:p>
    <w:p w14:paraId="60F6F5F1">
      <w:pPr>
        <w:spacing w:line="579" w:lineRule="exact"/>
        <w:rPr>
          <w:rFonts w:hint="eastAsia" w:ascii="仿宋" w:hAnsi="仿宋" w:eastAsia="仿宋" w:cs="仿宋"/>
          <w:color w:val="000000"/>
          <w:sz w:val="11"/>
          <w:szCs w:val="11"/>
          <w:lang w:val="en-US" w:eastAsia="zh-CN"/>
        </w:rPr>
      </w:pPr>
    </w:p>
    <w:p w14:paraId="323C8A27">
      <w:pPr>
        <w:spacing w:line="579" w:lineRule="exact"/>
        <w:rPr>
          <w:rFonts w:hint="eastAsia" w:ascii="仿宋" w:hAnsi="仿宋" w:eastAsia="仿宋" w:cs="仿宋"/>
          <w:color w:val="000000"/>
          <w:sz w:val="11"/>
          <w:szCs w:val="11"/>
          <w:lang w:val="en-US" w:eastAsia="zh-CN"/>
        </w:rPr>
      </w:pPr>
    </w:p>
    <w:p w14:paraId="636D37BC">
      <w:pPr>
        <w:spacing w:line="579" w:lineRule="exact"/>
        <w:rPr>
          <w:rFonts w:hint="eastAsia" w:ascii="仿宋" w:hAnsi="仿宋" w:eastAsia="仿宋" w:cs="仿宋"/>
          <w:color w:val="000000"/>
          <w:sz w:val="11"/>
          <w:szCs w:val="11"/>
          <w:lang w:val="en-US" w:eastAsia="zh-CN"/>
        </w:rPr>
      </w:pPr>
    </w:p>
    <w:p w14:paraId="6A0CEA4B">
      <w:pPr>
        <w:spacing w:line="579" w:lineRule="exact"/>
        <w:rPr>
          <w:rFonts w:hint="eastAsia" w:ascii="仿宋" w:hAnsi="仿宋" w:eastAsia="仿宋" w:cs="仿宋"/>
          <w:color w:val="000000"/>
          <w:sz w:val="11"/>
          <w:szCs w:val="11"/>
          <w:lang w:val="en-US" w:eastAsia="zh-CN"/>
        </w:rPr>
      </w:pPr>
    </w:p>
    <w:p w14:paraId="417B4AE0">
      <w:pPr>
        <w:spacing w:line="579" w:lineRule="exact"/>
        <w:rPr>
          <w:rFonts w:hint="eastAsia" w:ascii="仿宋" w:hAnsi="仿宋" w:eastAsia="仿宋" w:cs="仿宋"/>
          <w:color w:val="000000"/>
          <w:sz w:val="11"/>
          <w:szCs w:val="11"/>
          <w:lang w:val="en-US" w:eastAsia="zh-CN"/>
        </w:rPr>
      </w:pPr>
    </w:p>
    <w:p w14:paraId="5C020A22">
      <w:pPr>
        <w:spacing w:line="579" w:lineRule="exact"/>
        <w:rPr>
          <w:rFonts w:hint="eastAsia" w:ascii="仿宋" w:hAnsi="仿宋" w:eastAsia="仿宋" w:cs="仿宋"/>
          <w:color w:val="000000"/>
          <w:sz w:val="11"/>
          <w:szCs w:val="11"/>
          <w:lang w:val="en-US" w:eastAsia="zh-CN"/>
        </w:rPr>
      </w:pPr>
    </w:p>
    <w:p w14:paraId="28C1D7C1">
      <w:pPr>
        <w:spacing w:line="579" w:lineRule="exact"/>
        <w:rPr>
          <w:rFonts w:hint="eastAsia" w:ascii="仿宋" w:hAnsi="仿宋" w:eastAsia="仿宋" w:cs="仿宋"/>
          <w:color w:val="000000"/>
          <w:sz w:val="11"/>
          <w:szCs w:val="11"/>
          <w:lang w:val="en-US" w:eastAsia="zh-CN"/>
        </w:rPr>
      </w:pPr>
    </w:p>
    <w:p w14:paraId="09979415">
      <w:pPr>
        <w:spacing w:line="579" w:lineRule="exact"/>
        <w:rPr>
          <w:rFonts w:hint="eastAsia" w:ascii="仿宋" w:hAnsi="仿宋" w:eastAsia="仿宋" w:cs="仿宋"/>
          <w:color w:val="000000"/>
          <w:sz w:val="11"/>
          <w:szCs w:val="11"/>
          <w:lang w:val="en-US" w:eastAsia="zh-CN"/>
        </w:rPr>
      </w:pPr>
    </w:p>
    <w:p w14:paraId="487EAB54">
      <w:pPr>
        <w:spacing w:line="579" w:lineRule="exact"/>
        <w:rPr>
          <w:rFonts w:hint="eastAsia" w:ascii="仿宋" w:hAnsi="仿宋" w:eastAsia="仿宋" w:cs="仿宋"/>
          <w:color w:val="000000"/>
          <w:sz w:val="11"/>
          <w:szCs w:val="11"/>
          <w:lang w:val="en-US" w:eastAsia="zh-CN"/>
        </w:rPr>
      </w:pPr>
    </w:p>
    <w:p w14:paraId="6201E031">
      <w:pPr>
        <w:spacing w:line="579" w:lineRule="exact"/>
        <w:rPr>
          <w:rFonts w:hint="eastAsia" w:ascii="仿宋" w:hAnsi="仿宋" w:eastAsia="仿宋" w:cs="仿宋"/>
          <w:color w:val="000000"/>
          <w:sz w:val="11"/>
          <w:szCs w:val="11"/>
          <w:lang w:val="en-US" w:eastAsia="zh-CN"/>
        </w:rPr>
      </w:pPr>
    </w:p>
    <w:p w14:paraId="10CD741D">
      <w:pPr>
        <w:spacing w:line="579" w:lineRule="exact"/>
        <w:rPr>
          <w:rFonts w:hint="eastAsia" w:ascii="仿宋" w:hAnsi="仿宋" w:eastAsia="仿宋" w:cs="仿宋"/>
          <w:color w:val="000000"/>
          <w:sz w:val="11"/>
          <w:szCs w:val="11"/>
          <w:lang w:val="en-US" w:eastAsia="zh-CN"/>
        </w:rPr>
      </w:pPr>
    </w:p>
    <w:p w14:paraId="72AA18A2">
      <w:pPr>
        <w:spacing w:line="579" w:lineRule="exact"/>
        <w:rPr>
          <w:rFonts w:hint="eastAsia" w:ascii="仿宋" w:hAnsi="仿宋" w:eastAsia="仿宋" w:cs="仿宋"/>
          <w:color w:val="000000"/>
          <w:sz w:val="11"/>
          <w:szCs w:val="11"/>
          <w:lang w:val="en-US" w:eastAsia="zh-CN"/>
        </w:rPr>
      </w:pPr>
    </w:p>
    <w:p w14:paraId="5FDBAE0E">
      <w:pPr>
        <w:spacing w:line="579" w:lineRule="exact"/>
        <w:rPr>
          <w:rFonts w:hint="eastAsia" w:ascii="仿宋" w:hAnsi="仿宋" w:eastAsia="仿宋" w:cs="仿宋"/>
          <w:color w:val="000000"/>
          <w:sz w:val="11"/>
          <w:szCs w:val="11"/>
          <w:lang w:val="en-US" w:eastAsia="zh-CN"/>
        </w:rPr>
      </w:pPr>
    </w:p>
    <w:p w14:paraId="09F29B07">
      <w:pPr>
        <w:spacing w:line="579" w:lineRule="exact"/>
        <w:rPr>
          <w:rFonts w:hint="eastAsia" w:ascii="仿宋" w:hAnsi="仿宋" w:eastAsia="仿宋" w:cs="仿宋"/>
          <w:color w:val="000000"/>
          <w:sz w:val="11"/>
          <w:szCs w:val="11"/>
          <w:lang w:val="en-US" w:eastAsia="zh-CN"/>
        </w:rPr>
      </w:pPr>
    </w:p>
    <w:p w14:paraId="66417E7A">
      <w:pPr>
        <w:spacing w:line="579" w:lineRule="exact"/>
        <w:rPr>
          <w:rFonts w:hint="eastAsia" w:ascii="仿宋" w:hAnsi="仿宋" w:eastAsia="仿宋" w:cs="仿宋"/>
          <w:color w:val="000000"/>
          <w:sz w:val="11"/>
          <w:szCs w:val="11"/>
          <w:lang w:val="en-US" w:eastAsia="zh-CN"/>
        </w:rPr>
      </w:pPr>
    </w:p>
    <w:p w14:paraId="0E1E3D50">
      <w:pPr>
        <w:spacing w:line="579" w:lineRule="exact"/>
        <w:rPr>
          <w:rFonts w:hint="eastAsia" w:ascii="仿宋" w:hAnsi="仿宋" w:eastAsia="仿宋" w:cs="仿宋"/>
          <w:color w:val="000000"/>
          <w:sz w:val="11"/>
          <w:szCs w:val="11"/>
          <w:lang w:val="en-US" w:eastAsia="zh-CN"/>
        </w:rPr>
      </w:pPr>
    </w:p>
    <w:p w14:paraId="2405C347">
      <w:pPr>
        <w:spacing w:line="579" w:lineRule="exact"/>
        <w:rPr>
          <w:rFonts w:hint="eastAsia" w:ascii="仿宋" w:hAnsi="仿宋" w:eastAsia="仿宋" w:cs="仿宋"/>
          <w:color w:val="000000"/>
          <w:sz w:val="11"/>
          <w:szCs w:val="11"/>
          <w:lang w:val="en-US" w:eastAsia="zh-CN"/>
        </w:rPr>
      </w:pPr>
    </w:p>
    <w:p w14:paraId="10980AF7">
      <w:pPr>
        <w:spacing w:line="579" w:lineRule="exact"/>
        <w:rPr>
          <w:rFonts w:hint="eastAsia" w:ascii="仿宋" w:hAnsi="仿宋" w:eastAsia="仿宋" w:cs="仿宋"/>
          <w:color w:val="000000"/>
          <w:sz w:val="11"/>
          <w:szCs w:val="11"/>
          <w:lang w:val="en-US" w:eastAsia="zh-CN"/>
        </w:rPr>
      </w:pPr>
    </w:p>
    <w:p w14:paraId="2E275B9A">
      <w:pPr>
        <w:spacing w:line="579" w:lineRule="exact"/>
        <w:rPr>
          <w:rFonts w:hint="eastAsia" w:ascii="仿宋" w:hAnsi="仿宋" w:eastAsia="仿宋" w:cs="仿宋"/>
          <w:color w:val="000000"/>
          <w:sz w:val="11"/>
          <w:szCs w:val="11"/>
          <w:lang w:val="en-US" w:eastAsia="zh-CN"/>
        </w:rPr>
      </w:pPr>
    </w:p>
    <w:p w14:paraId="426CC511">
      <w:pPr>
        <w:spacing w:line="579" w:lineRule="exact"/>
        <w:rPr>
          <w:rFonts w:hint="eastAsia" w:ascii="仿宋" w:hAnsi="仿宋" w:eastAsia="仿宋" w:cs="仿宋"/>
          <w:color w:val="000000"/>
          <w:sz w:val="11"/>
          <w:szCs w:val="11"/>
          <w:lang w:val="en-US" w:eastAsia="zh-CN"/>
        </w:rPr>
      </w:pPr>
    </w:p>
    <w:p w14:paraId="11BC57DB">
      <w:pPr>
        <w:spacing w:line="579" w:lineRule="exact"/>
        <w:rPr>
          <w:rFonts w:hint="default" w:ascii="仿宋" w:hAnsi="仿宋" w:eastAsia="仿宋" w:cs="仿宋"/>
          <w:color w:val="000000"/>
          <w:sz w:val="11"/>
          <w:szCs w:val="11"/>
          <w:lang w:val="en-US" w:eastAsia="zh-CN"/>
        </w:rPr>
      </w:pPr>
    </w:p>
    <w:p w14:paraId="07F73805">
      <w:pPr>
        <w:ind w:right="-761" w:rightChars="-241"/>
        <w:rPr>
          <w:rFonts w:ascii="仿宋_GB2312" w:hAnsi="仿宋_GB2312" w:eastAsia="仿宋_GB2312" w:cs="仿宋_GB2312"/>
          <w:color w:val="000000"/>
          <w:sz w:val="28"/>
          <w:szCs w:val="28"/>
        </w:rPr>
      </w:pPr>
      <w:bookmarkStart w:id="3" w:name="OLE_LINK1"/>
    </w:p>
    <w:p w14:paraId="0E51064F">
      <w:pPr>
        <w:keepNext w:val="0"/>
        <w:keepLines w:val="0"/>
        <w:pageBreakBefore w:val="0"/>
        <w:widowControl w:val="0"/>
        <w:kinsoku/>
        <w:wordWrap/>
        <w:overflowPunct/>
        <w:topLinePunct w:val="0"/>
        <w:autoSpaceDE/>
        <w:autoSpaceDN/>
        <w:bidi w:val="0"/>
        <w:adjustRightInd/>
        <w:snapToGrid/>
        <w:spacing w:line="560" w:lineRule="exact"/>
        <w:ind w:right="-761" w:rightChars="-241"/>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rPr>
        <w:t>抄送</w:t>
      </w:r>
      <w:r>
        <w:rPr>
          <w:rFonts w:hint="eastAsia" w:ascii="仿宋" w:hAnsi="仿宋" w:eastAsia="仿宋" w:cs="仿宋"/>
          <w:color w:val="000000"/>
          <w:sz w:val="28"/>
          <w:szCs w:val="28"/>
        </w:rPr>
        <w:t>：</w: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50800</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a:off x="870585" y="8357235"/>
                          <a:ext cx="576008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pt;margin-top:4pt;height:0.05pt;width:453.55pt;z-index:251662336;mso-width-relative:page;mso-height-relative:page;" filled="f" stroked="t" coordsize="21600,21600" o:gfxdata="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v+/S9YAAAAHAQAADwAAAAAAAAABACAAAAAiAAAAZHJzL2Rvd25yZXYu&#10;eG1sUEsBAhQAFAAAAAgAh07iQOPU8gv9AQAA4AMAAA4AAAAAAAAAAQAgAAAAJQEAAGRycy9lMm9E&#10;b2MueG1sUEsFBgAAAAAGAAYAWQEAAJQFAAAAAA==&#10;">
                <v:fill on="f" focussize="0,0"/>
                <v:stroke color="#000000 [3200]" joinstyle="round"/>
                <v:imagedata o:title=""/>
                <o:lock v:ext="edit" aspectratio="f"/>
              </v:line>
            </w:pict>
          </mc:Fallback>
        </mc:AlternateContent>
      </w:r>
      <w:r>
        <w:rPr>
          <w:rFonts w:hint="eastAsia" w:ascii="仿宋" w:hAnsi="仿宋" w:eastAsia="仿宋" w:cs="仿宋"/>
          <w:color w:val="000000"/>
          <w:sz w:val="28"/>
          <w:szCs w:val="28"/>
        </w:rPr>
        <w:t>省注册会计师行业党委</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市委社会工作部，市财政局党组成员，</w:t>
      </w:r>
    </w:p>
    <w:p w14:paraId="43F38619">
      <w:pPr>
        <w:keepNext w:val="0"/>
        <w:keepLines w:val="0"/>
        <w:pageBreakBefore w:val="0"/>
        <w:widowControl w:val="0"/>
        <w:kinsoku/>
        <w:wordWrap/>
        <w:overflowPunct/>
        <w:topLinePunct w:val="0"/>
        <w:autoSpaceDE/>
        <w:autoSpaceDN/>
        <w:bidi w:val="0"/>
        <w:adjustRightInd/>
        <w:snapToGrid/>
        <w:spacing w:line="560" w:lineRule="exact"/>
        <w:ind w:right="-761" w:rightChars="-241"/>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市财政局总会计师</w:t>
      </w:r>
    </w:p>
    <w:p w14:paraId="4D31E661">
      <w:pPr>
        <w:keepNext w:val="0"/>
        <w:keepLines w:val="0"/>
        <w:pageBreakBefore w:val="0"/>
        <w:widowControl w:val="0"/>
        <w:kinsoku/>
        <w:wordWrap/>
        <w:overflowPunct/>
        <w:topLinePunct w:val="0"/>
        <w:autoSpaceDE/>
        <w:autoSpaceDN/>
        <w:bidi w:val="0"/>
        <w:adjustRightInd/>
        <w:snapToGrid/>
        <w:spacing w:line="560" w:lineRule="exact"/>
        <w:ind w:right="-761" w:rightChars="-241"/>
        <w:textAlignment w:val="auto"/>
        <w:rPr>
          <w:rFonts w:hint="eastAsia" w:ascii="Times New Roman" w:hAnsi="Times New Roman" w:eastAsia="仿宋_GB2312" w:cs="Times New Roman"/>
          <w:kern w:val="2"/>
          <w:sz w:val="32"/>
          <w:szCs w:val="32"/>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418465</wp:posOffset>
                </wp:positionV>
                <wp:extent cx="576008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9pt;margin-top:32.95pt;height:0.05pt;width:453.55pt;z-index:251661312;mso-width-relative:page;mso-height-relative:page;" filled="f" stroked="t" coordsize="21600,21600" o:gfxdata="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vtZkdgAAAAJAQAADwAAAAAAAAABACAAAAAiAAAAZHJzL2Rvd25yZXYueG1sUEsBAhQAFAAAAAgA&#10;h07iQBlObXPsAQAA2gMAAA4AAAAAAAAAAQAgAAAAJw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50165</wp:posOffset>
                </wp:positionV>
                <wp:extent cx="576008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95pt;margin-top:3.95pt;height:0.05pt;width:453.55pt;z-index:251663360;mso-width-relative:page;mso-height-relative:page;" filled="f" stroked="t" coordsize="21600,21600" o:gfxdata="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gTY&#10;dNUAAAAHAQAADwAAAAAAAAABACAAAAAiAAAAZHJzL2Rvd25yZXYueG1sUEsBAhQAFAAAAAgAh07i&#10;QHxWdq/sAQAA2gMAAA4AAAAAAAAAAQAgAAAAJA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28"/>
          <w:szCs w:val="28"/>
          <w:lang w:eastAsia="zh-CN"/>
        </w:rPr>
        <w:t>中共成都市</w:t>
      </w:r>
      <w:bookmarkEnd w:id="3"/>
      <w:r>
        <w:rPr>
          <w:rFonts w:hint="default" w:ascii="Times New Roman" w:hAnsi="Times New Roman" w:eastAsia="仿宋" w:cs="Times New Roman"/>
          <w:sz w:val="28"/>
          <w:szCs w:val="28"/>
        </w:rPr>
        <w:t>注册会计师行业委员会办公室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eastAsia="仿宋" w:cs="Times New Roman"/>
          <w:sz w:val="28"/>
          <w:szCs w:val="28"/>
          <w:lang w:val="en-US" w:eastAsia="zh-CN"/>
        </w:rPr>
        <w:t>24</w:t>
      </w:r>
      <w:r>
        <w:rPr>
          <w:rFonts w:hint="default" w:ascii="Times New Roman" w:hAnsi="Times New Roman" w:eastAsia="仿宋" w:cs="Times New Roman"/>
          <w:sz w:val="28"/>
          <w:szCs w:val="28"/>
        </w:rPr>
        <w:t>年</w:t>
      </w:r>
      <w:r>
        <w:rPr>
          <w:rFonts w:hint="eastAsia" w:eastAsia="仿宋" w:cs="Times New Roman"/>
          <w:sz w:val="28"/>
          <w:szCs w:val="28"/>
          <w:lang w:val="en-US" w:eastAsia="zh-CN"/>
        </w:rPr>
        <w:t>10</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w:t>
      </w:r>
      <w:bookmarkStart w:id="4" w:name="_GoBack"/>
      <w:bookmarkEnd w:id="4"/>
      <w:r>
        <w:rPr>
          <w:rFonts w:hint="eastAsia" w:eastAsia="仿宋" w:cs="Times New Roman"/>
          <w:sz w:val="28"/>
          <w:szCs w:val="28"/>
          <w:lang w:val="en-US" w:eastAsia="zh-CN"/>
        </w:rPr>
        <w:t>1</w:t>
      </w:r>
      <w:r>
        <w:rPr>
          <w:rFonts w:hint="default" w:ascii="Times New Roman" w:hAnsi="Times New Roman" w:eastAsia="仿宋" w:cs="Times New Roman"/>
          <w:sz w:val="28"/>
          <w:szCs w:val="28"/>
        </w:rPr>
        <w:t>日印发</w:t>
      </w:r>
    </w:p>
    <w:sectPr>
      <w:footerReference r:id="rId4" w:type="default"/>
      <w:footerReference r:id="rId5" w:type="even"/>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正粗黑简体">
    <w:altName w:val="微软雅黑"/>
    <w:panose1 w:val="00000000000000000000"/>
    <w:charset w:val="86"/>
    <w:family w:val="swiss"/>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381F">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7B081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A7B081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F4D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D9E8F">
                          <w:pPr>
                            <w:pStyle w:val="10"/>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5D9E8F">
                    <w:pPr>
                      <w:pStyle w:val="10"/>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18E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A2D7">
                          <w:pPr>
                            <w:pStyle w:val="1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76A2D7">
                    <w:pPr>
                      <w:pStyle w:val="1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NTcxMGUwMmUwODQ1N2I2Y2E5MTE2MTcwZjJkNjAifQ=="/>
  </w:docVars>
  <w:rsids>
    <w:rsidRoot w:val="00BC2B70"/>
    <w:rsid w:val="00006F38"/>
    <w:rsid w:val="000A6EAE"/>
    <w:rsid w:val="000E6FEA"/>
    <w:rsid w:val="000F4CAE"/>
    <w:rsid w:val="001035C6"/>
    <w:rsid w:val="001175D8"/>
    <w:rsid w:val="00152D39"/>
    <w:rsid w:val="00165A81"/>
    <w:rsid w:val="001830C0"/>
    <w:rsid w:val="001C1A06"/>
    <w:rsid w:val="00202C8A"/>
    <w:rsid w:val="00207BF7"/>
    <w:rsid w:val="00223D7C"/>
    <w:rsid w:val="00224A2B"/>
    <w:rsid w:val="00234EA3"/>
    <w:rsid w:val="002612DE"/>
    <w:rsid w:val="00283328"/>
    <w:rsid w:val="002A0BF3"/>
    <w:rsid w:val="002B7325"/>
    <w:rsid w:val="002C255D"/>
    <w:rsid w:val="002F7DC4"/>
    <w:rsid w:val="00314CB1"/>
    <w:rsid w:val="00314E3C"/>
    <w:rsid w:val="003219FF"/>
    <w:rsid w:val="00360A5E"/>
    <w:rsid w:val="00383C01"/>
    <w:rsid w:val="003C0D9F"/>
    <w:rsid w:val="003E71AF"/>
    <w:rsid w:val="003E7B8F"/>
    <w:rsid w:val="003F1A71"/>
    <w:rsid w:val="003F65FE"/>
    <w:rsid w:val="00443B15"/>
    <w:rsid w:val="0046613D"/>
    <w:rsid w:val="00467AA6"/>
    <w:rsid w:val="00486504"/>
    <w:rsid w:val="004C07DC"/>
    <w:rsid w:val="004D392C"/>
    <w:rsid w:val="005159C2"/>
    <w:rsid w:val="005259A2"/>
    <w:rsid w:val="0054249F"/>
    <w:rsid w:val="00555026"/>
    <w:rsid w:val="00563257"/>
    <w:rsid w:val="00574547"/>
    <w:rsid w:val="00593E9A"/>
    <w:rsid w:val="005E0CEF"/>
    <w:rsid w:val="005F18DD"/>
    <w:rsid w:val="00600213"/>
    <w:rsid w:val="006119E6"/>
    <w:rsid w:val="00630C3E"/>
    <w:rsid w:val="00636FD1"/>
    <w:rsid w:val="006547AF"/>
    <w:rsid w:val="006717AD"/>
    <w:rsid w:val="006B6268"/>
    <w:rsid w:val="006D5503"/>
    <w:rsid w:val="006E24F4"/>
    <w:rsid w:val="006F067C"/>
    <w:rsid w:val="0070170C"/>
    <w:rsid w:val="00712827"/>
    <w:rsid w:val="007215A8"/>
    <w:rsid w:val="00741816"/>
    <w:rsid w:val="0074333B"/>
    <w:rsid w:val="00762F93"/>
    <w:rsid w:val="00765EA2"/>
    <w:rsid w:val="007C399E"/>
    <w:rsid w:val="007D5066"/>
    <w:rsid w:val="00807F20"/>
    <w:rsid w:val="00813180"/>
    <w:rsid w:val="00840ACF"/>
    <w:rsid w:val="008466DA"/>
    <w:rsid w:val="0087378F"/>
    <w:rsid w:val="008976B2"/>
    <w:rsid w:val="008A6030"/>
    <w:rsid w:val="008B1274"/>
    <w:rsid w:val="008B453E"/>
    <w:rsid w:val="008E57D5"/>
    <w:rsid w:val="00910249"/>
    <w:rsid w:val="0091186A"/>
    <w:rsid w:val="009558E5"/>
    <w:rsid w:val="00973EB5"/>
    <w:rsid w:val="009845D9"/>
    <w:rsid w:val="009A1CF7"/>
    <w:rsid w:val="009C4857"/>
    <w:rsid w:val="009F17F3"/>
    <w:rsid w:val="00A30185"/>
    <w:rsid w:val="00A34F07"/>
    <w:rsid w:val="00A81845"/>
    <w:rsid w:val="00A94856"/>
    <w:rsid w:val="00B03CD2"/>
    <w:rsid w:val="00B0496C"/>
    <w:rsid w:val="00B07B9F"/>
    <w:rsid w:val="00B130BF"/>
    <w:rsid w:val="00B24F7D"/>
    <w:rsid w:val="00B4228D"/>
    <w:rsid w:val="00B81853"/>
    <w:rsid w:val="00BB0225"/>
    <w:rsid w:val="00BB7A58"/>
    <w:rsid w:val="00BC2B70"/>
    <w:rsid w:val="00BC4E9B"/>
    <w:rsid w:val="00BE3177"/>
    <w:rsid w:val="00C64D3C"/>
    <w:rsid w:val="00CB1592"/>
    <w:rsid w:val="00CD1CF4"/>
    <w:rsid w:val="00CE7DC0"/>
    <w:rsid w:val="00D0254B"/>
    <w:rsid w:val="00D42FF4"/>
    <w:rsid w:val="00D8671F"/>
    <w:rsid w:val="00E10086"/>
    <w:rsid w:val="00E317B7"/>
    <w:rsid w:val="00E43A55"/>
    <w:rsid w:val="00E445D5"/>
    <w:rsid w:val="00E620FA"/>
    <w:rsid w:val="00E635D9"/>
    <w:rsid w:val="00E66BCA"/>
    <w:rsid w:val="00E66BCB"/>
    <w:rsid w:val="00E854FA"/>
    <w:rsid w:val="00EA0E87"/>
    <w:rsid w:val="00EB0FB5"/>
    <w:rsid w:val="00ED794A"/>
    <w:rsid w:val="00EE7A95"/>
    <w:rsid w:val="00F00482"/>
    <w:rsid w:val="00F15FC6"/>
    <w:rsid w:val="00F2388A"/>
    <w:rsid w:val="00F8062C"/>
    <w:rsid w:val="00F825E5"/>
    <w:rsid w:val="00FB0E27"/>
    <w:rsid w:val="00FC2408"/>
    <w:rsid w:val="00FC2876"/>
    <w:rsid w:val="00FC2D6D"/>
    <w:rsid w:val="00FC314D"/>
    <w:rsid w:val="00FE0627"/>
    <w:rsid w:val="00FE7455"/>
    <w:rsid w:val="00FF1F6E"/>
    <w:rsid w:val="010C0CCD"/>
    <w:rsid w:val="0112363F"/>
    <w:rsid w:val="01290661"/>
    <w:rsid w:val="027F4843"/>
    <w:rsid w:val="0319403A"/>
    <w:rsid w:val="04072EE1"/>
    <w:rsid w:val="045D1AAF"/>
    <w:rsid w:val="0468192E"/>
    <w:rsid w:val="04FC43EA"/>
    <w:rsid w:val="057254A5"/>
    <w:rsid w:val="05D16844"/>
    <w:rsid w:val="064040FE"/>
    <w:rsid w:val="06440408"/>
    <w:rsid w:val="065169B7"/>
    <w:rsid w:val="06E908D7"/>
    <w:rsid w:val="078B414B"/>
    <w:rsid w:val="07DF488F"/>
    <w:rsid w:val="07E15D98"/>
    <w:rsid w:val="088C3CD7"/>
    <w:rsid w:val="08CD4969"/>
    <w:rsid w:val="09985E87"/>
    <w:rsid w:val="09FD196B"/>
    <w:rsid w:val="0A5A5AF0"/>
    <w:rsid w:val="0BEF4784"/>
    <w:rsid w:val="0C4B2624"/>
    <w:rsid w:val="0D076022"/>
    <w:rsid w:val="0D26294C"/>
    <w:rsid w:val="108A6FFE"/>
    <w:rsid w:val="113879CF"/>
    <w:rsid w:val="11FB6023"/>
    <w:rsid w:val="123F000C"/>
    <w:rsid w:val="138F7915"/>
    <w:rsid w:val="14172D4D"/>
    <w:rsid w:val="163D4862"/>
    <w:rsid w:val="16FA3C54"/>
    <w:rsid w:val="172D2B29"/>
    <w:rsid w:val="18730A0F"/>
    <w:rsid w:val="1A4624B9"/>
    <w:rsid w:val="1A7E2D8D"/>
    <w:rsid w:val="1B667847"/>
    <w:rsid w:val="1C281B11"/>
    <w:rsid w:val="1C961170"/>
    <w:rsid w:val="1CEE68B6"/>
    <w:rsid w:val="1D525FD3"/>
    <w:rsid w:val="1F62409D"/>
    <w:rsid w:val="1F74714A"/>
    <w:rsid w:val="204C243A"/>
    <w:rsid w:val="20A946E3"/>
    <w:rsid w:val="212D1981"/>
    <w:rsid w:val="22B673C3"/>
    <w:rsid w:val="22D53204"/>
    <w:rsid w:val="232113D4"/>
    <w:rsid w:val="23266AA5"/>
    <w:rsid w:val="24C51723"/>
    <w:rsid w:val="25C00234"/>
    <w:rsid w:val="25E872DF"/>
    <w:rsid w:val="26CB5AF1"/>
    <w:rsid w:val="26CC5EBA"/>
    <w:rsid w:val="27377718"/>
    <w:rsid w:val="2786258C"/>
    <w:rsid w:val="28A36794"/>
    <w:rsid w:val="28BC2E95"/>
    <w:rsid w:val="29326932"/>
    <w:rsid w:val="29BD5721"/>
    <w:rsid w:val="2AED774E"/>
    <w:rsid w:val="2B6F5066"/>
    <w:rsid w:val="2DB33930"/>
    <w:rsid w:val="2E7F1256"/>
    <w:rsid w:val="2EA12C1E"/>
    <w:rsid w:val="30054FF9"/>
    <w:rsid w:val="30B17FF6"/>
    <w:rsid w:val="332956C5"/>
    <w:rsid w:val="3333590B"/>
    <w:rsid w:val="334D2131"/>
    <w:rsid w:val="342272F0"/>
    <w:rsid w:val="346A286F"/>
    <w:rsid w:val="3573241C"/>
    <w:rsid w:val="37F235DE"/>
    <w:rsid w:val="382C31DC"/>
    <w:rsid w:val="39C26CA9"/>
    <w:rsid w:val="3A426528"/>
    <w:rsid w:val="3A4D0C68"/>
    <w:rsid w:val="3B4D7174"/>
    <w:rsid w:val="3BE253A1"/>
    <w:rsid w:val="3BEB0739"/>
    <w:rsid w:val="3C771FCD"/>
    <w:rsid w:val="3C9F3DB5"/>
    <w:rsid w:val="3D4E5423"/>
    <w:rsid w:val="3DA74B34"/>
    <w:rsid w:val="3DC32FDD"/>
    <w:rsid w:val="3F0062A9"/>
    <w:rsid w:val="3F092BBC"/>
    <w:rsid w:val="3F742F67"/>
    <w:rsid w:val="3FB05F21"/>
    <w:rsid w:val="414C7ECC"/>
    <w:rsid w:val="41870F04"/>
    <w:rsid w:val="418E1DC0"/>
    <w:rsid w:val="4222004F"/>
    <w:rsid w:val="425E4C0A"/>
    <w:rsid w:val="427A1928"/>
    <w:rsid w:val="42DF1EE5"/>
    <w:rsid w:val="43486CC5"/>
    <w:rsid w:val="442632B2"/>
    <w:rsid w:val="444359E1"/>
    <w:rsid w:val="449210F9"/>
    <w:rsid w:val="44ED00B0"/>
    <w:rsid w:val="46AA4B1D"/>
    <w:rsid w:val="47B00580"/>
    <w:rsid w:val="47EE263D"/>
    <w:rsid w:val="48A070AE"/>
    <w:rsid w:val="49172B6D"/>
    <w:rsid w:val="49386C0F"/>
    <w:rsid w:val="4AEF3676"/>
    <w:rsid w:val="4B09418D"/>
    <w:rsid w:val="4B531BFF"/>
    <w:rsid w:val="4CD55219"/>
    <w:rsid w:val="4D0A3DF4"/>
    <w:rsid w:val="4F1F6870"/>
    <w:rsid w:val="4F79375F"/>
    <w:rsid w:val="4FC44CC4"/>
    <w:rsid w:val="501C0A1C"/>
    <w:rsid w:val="529C23D6"/>
    <w:rsid w:val="52A1109F"/>
    <w:rsid w:val="54D04128"/>
    <w:rsid w:val="54E24C2A"/>
    <w:rsid w:val="54F975CB"/>
    <w:rsid w:val="56156B88"/>
    <w:rsid w:val="574F015A"/>
    <w:rsid w:val="57A459EA"/>
    <w:rsid w:val="58602813"/>
    <w:rsid w:val="58E6358E"/>
    <w:rsid w:val="5952374E"/>
    <w:rsid w:val="5A557AE7"/>
    <w:rsid w:val="5A670AE9"/>
    <w:rsid w:val="5D243653"/>
    <w:rsid w:val="5ED20760"/>
    <w:rsid w:val="5F200725"/>
    <w:rsid w:val="60D2707D"/>
    <w:rsid w:val="62004446"/>
    <w:rsid w:val="620D0B5A"/>
    <w:rsid w:val="63A5658C"/>
    <w:rsid w:val="63B46BBA"/>
    <w:rsid w:val="63D7141F"/>
    <w:rsid w:val="65A405CD"/>
    <w:rsid w:val="6726293F"/>
    <w:rsid w:val="699F738E"/>
    <w:rsid w:val="69A3294D"/>
    <w:rsid w:val="6A90057A"/>
    <w:rsid w:val="6B053637"/>
    <w:rsid w:val="6B1C6209"/>
    <w:rsid w:val="6B8E6F03"/>
    <w:rsid w:val="6C103426"/>
    <w:rsid w:val="6CEF1EFB"/>
    <w:rsid w:val="6D3E5215"/>
    <w:rsid w:val="6D5C71D0"/>
    <w:rsid w:val="6D883B3C"/>
    <w:rsid w:val="6E0E32B9"/>
    <w:rsid w:val="6E8377A3"/>
    <w:rsid w:val="6ECF2AB7"/>
    <w:rsid w:val="6F2A7937"/>
    <w:rsid w:val="6F7A777C"/>
    <w:rsid w:val="6FA026D1"/>
    <w:rsid w:val="7041742C"/>
    <w:rsid w:val="70652143"/>
    <w:rsid w:val="707E6B2C"/>
    <w:rsid w:val="70DC1E23"/>
    <w:rsid w:val="71597972"/>
    <w:rsid w:val="71E052FE"/>
    <w:rsid w:val="722638F1"/>
    <w:rsid w:val="722D66AE"/>
    <w:rsid w:val="723F7A58"/>
    <w:rsid w:val="743C7AA5"/>
    <w:rsid w:val="75D83E13"/>
    <w:rsid w:val="762410E5"/>
    <w:rsid w:val="76427129"/>
    <w:rsid w:val="7710528C"/>
    <w:rsid w:val="781C5B77"/>
    <w:rsid w:val="79336ABC"/>
    <w:rsid w:val="796849F4"/>
    <w:rsid w:val="7A2D72C8"/>
    <w:rsid w:val="7B173A36"/>
    <w:rsid w:val="7B2768A2"/>
    <w:rsid w:val="7C8558BA"/>
    <w:rsid w:val="7D127874"/>
    <w:rsid w:val="7DC96FD1"/>
    <w:rsid w:val="7F0D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7">
    <w:name w:val="Default Paragraph Font"/>
    <w:link w:val="18"/>
    <w:autoRedefine/>
    <w:semiHidden/>
    <w:unhideWhenUsed/>
    <w:qFormat/>
    <w:uiPriority w:val="1"/>
    <w:rPr>
      <w:rFonts w:ascii="Verdana" w:hAnsi="Verdana" w:eastAsia="宋体"/>
      <w:kern w:val="0"/>
      <w:sz w:val="20"/>
      <w:szCs w:val="20"/>
      <w:lang w:eastAsia="en-US"/>
    </w:rPr>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sz w:val="32"/>
      <w:szCs w:val="24"/>
    </w:rPr>
  </w:style>
  <w:style w:type="paragraph" w:styleId="5">
    <w:name w:val="annotation text"/>
    <w:basedOn w:val="1"/>
    <w:qFormat/>
    <w:uiPriority w:val="0"/>
    <w:pPr>
      <w:jc w:val="left"/>
    </w:pPr>
  </w:style>
  <w:style w:type="paragraph" w:styleId="6">
    <w:name w:val="Body Text"/>
    <w:basedOn w:val="1"/>
    <w:next w:val="1"/>
    <w:autoRedefine/>
    <w:qFormat/>
    <w:uiPriority w:val="99"/>
    <w:pPr>
      <w:spacing w:after="120"/>
    </w:pPr>
  </w:style>
  <w:style w:type="paragraph" w:styleId="7">
    <w:name w:val="Body Text Indent"/>
    <w:basedOn w:val="1"/>
    <w:link w:val="29"/>
    <w:autoRedefine/>
    <w:qFormat/>
    <w:uiPriority w:val="0"/>
    <w:pPr>
      <w:spacing w:line="340" w:lineRule="atLeast"/>
      <w:ind w:firstLine="524" w:firstLineChars="222"/>
    </w:pPr>
    <w:rPr>
      <w:spacing w:val="-22"/>
      <w:sz w:val="28"/>
      <w:szCs w:val="18"/>
    </w:rPr>
  </w:style>
  <w:style w:type="paragraph" w:styleId="8">
    <w:name w:val="Date"/>
    <w:basedOn w:val="1"/>
    <w:next w:val="1"/>
    <w:link w:val="28"/>
    <w:autoRedefine/>
    <w:semiHidden/>
    <w:unhideWhenUsed/>
    <w:qFormat/>
    <w:uiPriority w:val="99"/>
    <w:pPr>
      <w:ind w:left="100" w:leftChars="2500"/>
    </w:p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494"/>
      </w:tabs>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0"/>
    <w:autoRedefine/>
    <w:qFormat/>
    <w:uiPriority w:val="10"/>
    <w:pPr>
      <w:spacing w:before="240" w:after="60"/>
      <w:jc w:val="center"/>
      <w:outlineLvl w:val="0"/>
    </w:pPr>
    <w:rPr>
      <w:rFonts w:ascii="Cambria" w:hAnsi="Cambria" w:eastAsia="宋体"/>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Char3"/>
    <w:basedOn w:val="1"/>
    <w:link w:val="17"/>
    <w:autoRedefine/>
    <w:qFormat/>
    <w:uiPriority w:val="0"/>
    <w:pPr>
      <w:widowControl/>
      <w:snapToGrid w:val="0"/>
      <w:spacing w:line="240" w:lineRule="exact"/>
      <w:jc w:val="left"/>
    </w:pPr>
    <w:rPr>
      <w:rFonts w:ascii="Verdana" w:hAnsi="Verdana" w:eastAsia="宋体"/>
      <w:kern w:val="0"/>
      <w:sz w:val="20"/>
      <w:szCs w:val="20"/>
      <w:lang w:eastAsia="en-US"/>
    </w:rPr>
  </w:style>
  <w:style w:type="character" w:styleId="19">
    <w:name w:val="page number"/>
    <w:basedOn w:val="17"/>
    <w:autoRedefine/>
    <w:qFormat/>
    <w:uiPriority w:val="0"/>
  </w:style>
  <w:style w:type="character" w:styleId="20">
    <w:name w:val="Hyperlink"/>
    <w:basedOn w:val="17"/>
    <w:autoRedefine/>
    <w:unhideWhenUsed/>
    <w:qFormat/>
    <w:uiPriority w:val="99"/>
    <w:rPr>
      <w:color w:val="0000FF"/>
      <w:u w:val="single"/>
    </w:rPr>
  </w:style>
  <w:style w:type="character" w:customStyle="1" w:styleId="21">
    <w:name w:val="标题 2 Char"/>
    <w:basedOn w:val="17"/>
    <w:link w:val="3"/>
    <w:autoRedefine/>
    <w:qFormat/>
    <w:uiPriority w:val="9"/>
    <w:rPr>
      <w:rFonts w:ascii="宋体" w:hAnsi="宋体" w:eastAsia="宋体" w:cs="宋体"/>
      <w:b/>
      <w:bCs/>
      <w:kern w:val="0"/>
      <w:sz w:val="36"/>
      <w:szCs w:val="36"/>
    </w:rPr>
  </w:style>
  <w:style w:type="paragraph" w:styleId="22">
    <w:name w:val="List Paragraph"/>
    <w:basedOn w:val="1"/>
    <w:autoRedefine/>
    <w:qFormat/>
    <w:uiPriority w:val="34"/>
    <w:pPr>
      <w:ind w:firstLine="420" w:firstLineChars="200"/>
    </w:pPr>
  </w:style>
  <w:style w:type="character" w:customStyle="1" w:styleId="23">
    <w:name w:val="apple-converted-space"/>
    <w:basedOn w:val="17"/>
    <w:autoRedefine/>
    <w:qFormat/>
    <w:uiPriority w:val="0"/>
  </w:style>
  <w:style w:type="character" w:customStyle="1" w:styleId="24">
    <w:name w:val="页眉 Char"/>
    <w:basedOn w:val="17"/>
    <w:link w:val="11"/>
    <w:autoRedefine/>
    <w:semiHidden/>
    <w:qFormat/>
    <w:uiPriority w:val="99"/>
    <w:rPr>
      <w:rFonts w:ascii="Times New Roman" w:hAnsi="Times New Roman" w:eastAsia="仿宋_GB2312" w:cs="Times New Roman"/>
      <w:sz w:val="18"/>
      <w:szCs w:val="18"/>
    </w:rPr>
  </w:style>
  <w:style w:type="character" w:customStyle="1" w:styleId="25">
    <w:name w:val="页脚 Char"/>
    <w:basedOn w:val="17"/>
    <w:link w:val="10"/>
    <w:autoRedefine/>
    <w:qFormat/>
    <w:uiPriority w:val="99"/>
    <w:rPr>
      <w:rFonts w:ascii="Times New Roman" w:hAnsi="Times New Roman" w:eastAsia="仿宋_GB2312" w:cs="Times New Roman"/>
      <w:sz w:val="18"/>
      <w:szCs w:val="18"/>
    </w:rPr>
  </w:style>
  <w:style w:type="character" w:customStyle="1" w:styleId="26">
    <w:name w:val="批注框文本 Char"/>
    <w:basedOn w:val="17"/>
    <w:link w:val="9"/>
    <w:autoRedefine/>
    <w:semiHidden/>
    <w:qFormat/>
    <w:uiPriority w:val="99"/>
    <w:rPr>
      <w:rFonts w:ascii="Times New Roman" w:hAnsi="Times New Roman" w:eastAsia="仿宋_GB2312" w:cs="Times New Roman"/>
      <w:sz w:val="18"/>
      <w:szCs w:val="18"/>
    </w:rPr>
  </w:style>
  <w:style w:type="character" w:customStyle="1" w:styleId="27">
    <w:name w:val="标题 1 Char"/>
    <w:basedOn w:val="17"/>
    <w:link w:val="2"/>
    <w:autoRedefine/>
    <w:qFormat/>
    <w:uiPriority w:val="9"/>
    <w:rPr>
      <w:rFonts w:ascii="Times New Roman" w:hAnsi="Times New Roman" w:eastAsia="仿宋_GB2312" w:cs="Times New Roman"/>
      <w:b/>
      <w:bCs/>
      <w:kern w:val="44"/>
      <w:sz w:val="44"/>
      <w:szCs w:val="44"/>
    </w:rPr>
  </w:style>
  <w:style w:type="character" w:customStyle="1" w:styleId="28">
    <w:name w:val="日期 Char"/>
    <w:basedOn w:val="17"/>
    <w:link w:val="8"/>
    <w:autoRedefine/>
    <w:semiHidden/>
    <w:qFormat/>
    <w:uiPriority w:val="99"/>
    <w:rPr>
      <w:rFonts w:ascii="Times New Roman" w:hAnsi="Times New Roman" w:eastAsia="仿宋_GB2312" w:cs="Times New Roman"/>
      <w:sz w:val="32"/>
      <w:szCs w:val="32"/>
    </w:rPr>
  </w:style>
  <w:style w:type="character" w:customStyle="1" w:styleId="29">
    <w:name w:val="正文文本缩进 Char"/>
    <w:basedOn w:val="17"/>
    <w:link w:val="7"/>
    <w:autoRedefine/>
    <w:qFormat/>
    <w:uiPriority w:val="0"/>
    <w:rPr>
      <w:rFonts w:ascii="Times New Roman" w:hAnsi="Times New Roman" w:eastAsia="仿宋_GB2312" w:cs="Times New Roman"/>
      <w:spacing w:val="-22"/>
      <w:sz w:val="28"/>
      <w:szCs w:val="18"/>
    </w:rPr>
  </w:style>
  <w:style w:type="character" w:customStyle="1" w:styleId="30">
    <w:name w:val="标题 Char"/>
    <w:basedOn w:val="17"/>
    <w:link w:val="14"/>
    <w:autoRedefine/>
    <w:qFormat/>
    <w:uiPriority w:val="10"/>
    <w:rPr>
      <w:rFonts w:ascii="Cambria" w:hAnsi="Cambria" w:eastAsia="宋体" w:cs="Times New Roman"/>
      <w:b/>
      <w:bCs/>
      <w:sz w:val="32"/>
      <w:szCs w:val="32"/>
    </w:rPr>
  </w:style>
  <w:style w:type="paragraph" w:customStyle="1" w:styleId="31">
    <w:name w:val="TOC 标题1"/>
    <w:basedOn w:val="2"/>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32">
    <w:name w:val="style81"/>
    <w:autoRedefine/>
    <w:qFormat/>
    <w:uiPriority w:val="0"/>
    <w:rPr>
      <w:rFonts w:hint="eastAsia" w:ascii="宋体" w:hAnsi="宋体" w:eastAsia="宋体"/>
      <w:sz w:val="32"/>
      <w:szCs w:val="32"/>
    </w:rPr>
  </w:style>
  <w:style w:type="paragraph" w:customStyle="1" w:styleId="33">
    <w:name w:val="Pa5"/>
    <w:basedOn w:val="1"/>
    <w:next w:val="1"/>
    <w:qFormat/>
    <w:uiPriority w:val="99"/>
    <w:pPr>
      <w:autoSpaceDE w:val="0"/>
      <w:autoSpaceDN w:val="0"/>
      <w:adjustRightInd w:val="0"/>
      <w:spacing w:line="241" w:lineRule="atLeast"/>
      <w:jc w:val="left"/>
    </w:pPr>
    <w:rPr>
      <w:rFonts w:ascii="方正正粗黑简体" w:eastAsia="方正正粗黑简体" w:cs="方正正粗黑简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3287</Words>
  <Characters>3331</Characters>
  <Lines>15</Lines>
  <Paragraphs>4</Paragraphs>
  <TotalTime>2</TotalTime>
  <ScaleCrop>false</ScaleCrop>
  <LinksUpToDate>false</LinksUpToDate>
  <CharactersWithSpaces>3435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2018-07-31T01:20:00Z</dcterms:created>
  <dc:creator>dell</dc:creator>
  <cp:lastModifiedBy>dell</cp:lastModifiedBy>
  <cp:lastPrinted>2024-10-17T07:38:00Z</cp:lastPrinted>
  <dcterms:modified xsi:type="dcterms:W3CDTF">2024-10-22T06:49:07Z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8C391B1A78094A93A065A704D4BD6175_13</vt:lpwstr>
  </property>
</Properties>
</file>